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4B32BC" w:rsidRPr="00964608" w:rsidRDefault="007824D8" w:rsidP="007824D8">
      <w:pPr>
        <w:jc w:val="center"/>
        <w:rPr>
          <w:rFonts w:ascii="Tahoma" w:hAnsi="Tahoma" w:cs="Tahoma"/>
          <w:i/>
          <w:iCs/>
          <w:color w:val="92D050"/>
          <w:sz w:val="20"/>
          <w:szCs w:val="20"/>
          <w:rtl/>
          <w14:glow w14:rad="228600">
            <w14:schemeClr w14:val="accent3">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pPr>
      <w:r w:rsidRPr="00964608">
        <w:rPr>
          <w:rFonts w:ascii="Tahoma" w:hAnsi="Tahoma" w:cs="Tahoma"/>
          <w:i/>
          <w:iCs/>
          <w:color w:val="92D050"/>
          <w:sz w:val="20"/>
          <w:szCs w:val="20"/>
          <w:rtl/>
          <w14:glow w14:rad="228600">
            <w14:schemeClr w14:val="accent3">
              <w14:alpha w14:val="60000"/>
              <w14:satMod w14:val="175000"/>
            </w14:schemeClr>
          </w14:glow>
          <w14:shadow w14:blurRad="63500" w14:dist="50800" w14:dir="135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rgbClr w14:val="00B050"/>
            </w14:solidFill>
            <w14:prstDash w14:val="solid"/>
            <w14:round/>
          </w14:textOutline>
        </w:rPr>
        <w:t>بسم الله الرحمن الرحیم</w:t>
      </w:r>
    </w:p>
    <w:p w:rsidR="007824D8" w:rsidRPr="00964608" w:rsidRDefault="007824D8" w:rsidP="007824D8">
      <w:pPr>
        <w:rPr>
          <w:rFonts w:ascii="Tahoma" w:hAnsi="Tahoma" w:cs="Tahoma"/>
          <w:bCs/>
          <w:color w:val="385623" w:themeColor="accent6"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24D8" w:rsidRPr="00964608" w:rsidRDefault="007824D8" w:rsidP="007824D8">
      <w:pPr>
        <w:rPr>
          <w:rFonts w:ascii="Tahoma" w:hAnsi="Tahoma" w:cs="Tahoma"/>
          <w:bCs/>
          <w:color w:val="1F4E79" w:themeColor="accent1"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1F4E79" w:themeColor="accent1"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سمینار مسائل کشورهای جهان سوم</w:t>
      </w:r>
    </w:p>
    <w:p w:rsidR="007824D8" w:rsidRPr="00964608" w:rsidRDefault="007824D8" w:rsidP="007824D8">
      <w:pPr>
        <w:rPr>
          <w:rFonts w:ascii="Tahoma" w:hAnsi="Tahoma" w:cs="Tahoma"/>
          <w:bCs/>
          <w:color w:val="1F4E79" w:themeColor="accent1"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24D8" w:rsidRPr="00964608" w:rsidRDefault="007824D8" w:rsidP="007824D8">
      <w:pPr>
        <w:pStyle w:val="ListParagraph"/>
        <w:numPr>
          <w:ilvl w:val="0"/>
          <w:numId w:val="1"/>
        </w:numPr>
        <w:rPr>
          <w:rFonts w:ascii="Tahoma" w:hAnsi="Tahoma" w:cs="Tahoma"/>
          <w:bCs/>
          <w:color w:val="1F4E79" w:themeColor="accent1"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1F4E79" w:themeColor="accent1"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گروه دوم</w:t>
      </w:r>
    </w:p>
    <w:p w:rsidR="007824D8" w:rsidRPr="00964608" w:rsidRDefault="00613522" w:rsidP="007824D8">
      <w:pPr>
        <w:pStyle w:val="ListParagraph"/>
        <w:numPr>
          <w:ilvl w:val="0"/>
          <w:numId w:val="1"/>
        </w:numPr>
        <w:rPr>
          <w:rFonts w:ascii="Tahoma" w:hAnsi="Tahoma" w:cs="Tahoma"/>
          <w:bCs/>
          <w:color w:val="1F4E79" w:themeColor="accent1"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1F4E79" w:themeColor="accent1"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موضوع سمینا</w:t>
      </w:r>
      <w:r w:rsidR="007824D8" w:rsidRPr="00964608">
        <w:rPr>
          <w:rFonts w:ascii="Tahoma" w:hAnsi="Tahoma" w:cs="Tahoma"/>
          <w:bCs/>
          <w:color w:val="1F4E79" w:themeColor="accent1"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w:t>
      </w:r>
      <w:r w:rsidRPr="00964608">
        <w:rPr>
          <w:rFonts w:ascii="Tahoma" w:hAnsi="Tahoma" w:cs="Tahoma"/>
          <w:bCs/>
          <w:color w:val="1F4E79" w:themeColor="accent1"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13522" w:rsidRPr="00964608" w:rsidRDefault="007824D8" w:rsidP="007824D8">
      <w:pPr>
        <w:pStyle w:val="ListParagraph"/>
        <w:numPr>
          <w:ilvl w:val="0"/>
          <w:numId w:val="1"/>
        </w:numPr>
        <w:rPr>
          <w:rFonts w:ascii="Tahoma" w:hAnsi="Tahoma" w:cs="Tahoma"/>
          <w:bCs/>
          <w:color w:val="1F4E79" w:themeColor="accent1"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1F4E79" w:themeColor="accent1"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مکاتب</w:t>
      </w:r>
      <w:r w:rsidR="00613522" w:rsidRPr="00964608">
        <w:rPr>
          <w:rFonts w:ascii="Tahoma" w:hAnsi="Tahoma" w:cs="Tahoma"/>
          <w:bCs/>
          <w:color w:val="1F4E79" w:themeColor="accent1"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،نظریه ها وموضوعات توسعه</w:t>
      </w:r>
    </w:p>
    <w:p w:rsidR="00613522" w:rsidRPr="00964608" w:rsidRDefault="00613522">
      <w:pPr>
        <w:bidi w:val="0"/>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7824D8" w:rsidRPr="00964608" w:rsidRDefault="00613522" w:rsidP="00613522">
      <w:pPr>
        <w:pStyle w:val="ListParagraph"/>
        <w:numPr>
          <w:ilvl w:val="0"/>
          <w:numId w:val="2"/>
        </w:numPr>
        <w:rPr>
          <w:rFonts w:ascii="Tahoma" w:hAnsi="Tahoma" w:cs="Tahoma"/>
          <w:bCs/>
          <w:color w:val="00B0F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00B0F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زمینه وگرایش عمومی نظریه های علوم اجتماعی:</w:t>
      </w:r>
    </w:p>
    <w:p w:rsidR="00613522" w:rsidRPr="00964608" w:rsidRDefault="00613522" w:rsidP="00613522">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549C" w:rsidRPr="00964608" w:rsidRDefault="00613522"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گرایش عمومی در نظریه پردازی وروش شناسی علمی رایج در دوران پس از جنگ جهانی دوم،میراث نظریات مدرنیستی و</w:t>
      </w:r>
      <w:r w:rsidR="00D9549C"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پوزیتیویستی بوده است.علم جدید ازعصر روشنگری برعقل وامکان شناخت عقلی وعلمی وترقی اجتماعی تأکید کرده بود.در دوران مدرن علم وعقل به جای دین وفلسفه وسیله کشف حقیقت به شمار آمدند.</w:t>
      </w:r>
    </w:p>
    <w:p w:rsidR="00132963" w:rsidRPr="00964608" w:rsidRDefault="00D9549C"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همه ی بزرگان اندیشه قرن نوزدهم از آگوست کنت گرفته تا مارکس،دورکهایم،اسپنسر ووبر بر جهت مندی تاریخ تأکید داشتند.هریک از آنها مفاهیم بنیادینی چون علم،وجه تولید،هم</w:t>
      </w:r>
      <w:r w:rsidR="00132963"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بستگی و... رابرای فهم تاریخ عرضه میکرد.</w:t>
      </w:r>
    </w:p>
    <w:p w:rsidR="00132963" w:rsidRPr="00964608" w:rsidRDefault="00132963"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2963" w:rsidRPr="00964608" w:rsidRDefault="00132963"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2963" w:rsidRPr="00964608" w:rsidRDefault="00132963" w:rsidP="00132963">
      <w:pPr>
        <w:pStyle w:val="ListParagraph"/>
        <w:numPr>
          <w:ilvl w:val="0"/>
          <w:numId w:val="2"/>
        </w:numPr>
        <w:rPr>
          <w:rFonts w:ascii="Tahoma" w:hAnsi="Tahoma" w:cs="Tahoma"/>
          <w:bCs/>
          <w:color w:val="C0000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C0000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الگوهای کلی نظریه های توسعه سیاسی:</w:t>
      </w:r>
    </w:p>
    <w:p w:rsidR="00132963" w:rsidRPr="00964608" w:rsidRDefault="00132963"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32963" w:rsidRPr="00964608" w:rsidRDefault="00132963" w:rsidP="00132963">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 دوره ی پس از جنگ جهانی دوم علمای سیاسی در پی عرضه نظریه ای تجربی درباره چگونگی پیدایش</w:t>
      </w:r>
      <w:r w:rsidR="008414B3"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فرآیند توسعه سیاسی برآمدند و به ع</w:t>
      </w: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بارت دیگر </w:t>
      </w:r>
      <w:r w:rsidR="008414B3"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توسعه سیاسی در متن عوامل تاریخی،اجتماعی،اقتصادی وفرهنگی صورت میگیرد و طبعاً نمیتواند در خلأ تحقق یابد.</w:t>
      </w:r>
    </w:p>
    <w:p w:rsidR="008414B3" w:rsidRPr="00964608" w:rsidRDefault="00613C8B" w:rsidP="00132963">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noProof/>
          <w:sz w:val="20"/>
          <w:szCs w:val="20"/>
          <w:rtl/>
        </w:rPr>
        <w:drawing>
          <wp:inline distT="0" distB="0" distL="0" distR="0">
            <wp:extent cx="5486400" cy="32004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32963" w:rsidRPr="00964608" w:rsidRDefault="00DA693B" w:rsidP="00DA693B">
      <w:pPr>
        <w:pStyle w:val="ListParagraph"/>
        <w:bidi w:val="0"/>
        <w:ind w:left="2160"/>
        <w:jc w:val="right"/>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00206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الگوی همبستگی: </w:t>
      </w: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 الگو مب</w:t>
      </w:r>
      <w:r w:rsidR="00BC39C0"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تنی بر جامعه شناسی کارکردی است.در این الگو اجزای نظام اجتماعی متقابلاً مرتبط به یکدیگر تلقی میشوند.به عبارت دیگر بخش های مختلف جامعه نمیتوانند از لحاظ سطح توسعه فاصله زیادی با یکدیگر داشته باشند و نوعی ملازمت بین توسعه نیافتگی سیاسی وتوسعه نیافتگی در سایر زمینه ها ویا توسعه سیاسی وتوسعه در سایر زمینه ها قائل هستند.</w:t>
      </w:r>
    </w:p>
    <w:p w:rsidR="00BC39C0" w:rsidRPr="00964608" w:rsidRDefault="00BC39C0" w:rsidP="00BC39C0">
      <w:pPr>
        <w:pStyle w:val="ListParagraph"/>
        <w:bidi w:val="0"/>
        <w:ind w:left="2160"/>
        <w:jc w:val="right"/>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C39C0" w:rsidRPr="00964608" w:rsidRDefault="00BC39C0" w:rsidP="00BC39C0">
      <w:pPr>
        <w:pStyle w:val="ListParagraph"/>
        <w:bidi w:val="0"/>
        <w:ind w:left="2160"/>
        <w:jc w:val="right"/>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1F4E79" w:themeColor="accent1"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w:t>
      </w:r>
      <w:r w:rsidRPr="00964608">
        <w:rPr>
          <w:rFonts w:ascii="Tahoma" w:hAnsi="Tahoma" w:cs="Tahoma"/>
          <w:bCs/>
          <w:color w:val="00206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لگوی علّی: </w:t>
      </w: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 الگو سعی دارد</w:t>
      </w:r>
      <w:r w:rsidR="00430B39"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کشف رابطه ی علت ومعلولی بین توسعه در حوزه های گوناگون زندگی اجتماعی بپردازد.در این نگرش توسعه سیاسی تابعی از گسترش شهرنشینی،اقتصاد شهری ویا عوامل دیگر تلقی میشود.این دید گاه بر تابعیت مطلق توسعه سیاسی و اولویت تعیین کننده عوامل اقتصادی و اجتماعی در این فرآیند تأکید میکند.</w:t>
      </w:r>
    </w:p>
    <w:p w:rsidR="00430B39" w:rsidRPr="00964608" w:rsidRDefault="00430B39" w:rsidP="00430B39">
      <w:pPr>
        <w:pStyle w:val="ListParagraph"/>
        <w:bidi w:val="0"/>
        <w:ind w:left="2160"/>
        <w:jc w:val="right"/>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در این برداشت به نقش</w:t>
      </w:r>
      <w:r w:rsidR="007145D5"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عوامل سیاسی،ساخت قدرت،دولت و دیوان سالاری توجهی نشده است .برخی محققان همچون برینگتون مور معتقدند که توسعه نظام سیاسی از ن</w:t>
      </w:r>
      <w:r w:rsidR="00C47573"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ظر تاریخی بر توسعه اقتصادی و اجتماعی اولویت داشته است.توسعه ی سیاسی در کشورهایی موفق شده که دارای الگوی تحول سیاسی زودرس در ساخت قدرت و تحول اقتصادی ـ اجتماعی دیررس بوده اند.</w:t>
      </w:r>
    </w:p>
    <w:p w:rsidR="00C47573" w:rsidRPr="00964608" w:rsidRDefault="00C47573" w:rsidP="00C47573">
      <w:pPr>
        <w:pStyle w:val="ListParagraph"/>
        <w:bidi w:val="0"/>
        <w:ind w:left="2160"/>
        <w:jc w:val="right"/>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7573" w:rsidRPr="00964608" w:rsidRDefault="00C47573" w:rsidP="00C47573">
      <w:pPr>
        <w:pStyle w:val="ListParagraph"/>
        <w:bidi w:val="0"/>
        <w:ind w:left="2160"/>
        <w:jc w:val="right"/>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noProof/>
          <w:sz w:val="20"/>
          <w:szCs w:val="20"/>
          <w:rtl/>
        </w:rPr>
        <w:drawing>
          <wp:inline distT="0" distB="0" distL="0" distR="0" wp14:anchorId="563A27A4" wp14:editId="100F9554">
            <wp:extent cx="5486400" cy="3200400"/>
            <wp:effectExtent l="5715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A693B" w:rsidRPr="00964608" w:rsidRDefault="007145D5" w:rsidP="007145D5">
      <w:pPr>
        <w:pStyle w:val="ListParagraph"/>
        <w:bidi w:val="0"/>
        <w:ind w:left="2160"/>
        <w:jc w:val="right"/>
        <w:rPr>
          <w:rFonts w:ascii="Tahoma" w:hAnsi="Tahoma" w:cs="Tahoma"/>
          <w:bCs/>
          <w:color w:val="00B05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00B05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1.مکتب نوسازی:</w:t>
      </w:r>
    </w:p>
    <w:p w:rsidR="007145D5" w:rsidRPr="00964608" w:rsidRDefault="007145D5" w:rsidP="007145D5">
      <w:pPr>
        <w:pStyle w:val="ListParagraph"/>
        <w:bidi w:val="0"/>
        <w:ind w:left="2160"/>
        <w:jc w:val="right"/>
        <w:rPr>
          <w:rFonts w:ascii="Tahoma" w:hAnsi="Tahoma" w:cs="Tahoma"/>
          <w:bCs/>
          <w:color w:val="00B05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3F14" w:rsidRPr="00964608" w:rsidRDefault="007145D5" w:rsidP="00D9549C">
      <w:pPr>
        <w:pStyle w:val="ListParagraph"/>
        <w:ind w:left="1440"/>
        <w:rPr>
          <w:rFonts w:ascii="Tahoma" w:hAnsi="Tahoma" w:cs="Tahoma"/>
          <w:bCs/>
          <w:color w:val="44546A" w:themeColor="text2"/>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44546A" w:themeColor="text2"/>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الف) زمینه های پیدایش: </w:t>
      </w:r>
    </w:p>
    <w:p w:rsidR="00AB3F14" w:rsidRPr="00964608" w:rsidRDefault="00AB3F14"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549C" w:rsidRPr="00964608" w:rsidRDefault="007145D5"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 مکتب محصول سه رویداد مهم در دوره بعد از جنگ جهانی دوم است:</w:t>
      </w:r>
      <w:r w:rsidR="00140D4F"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اولین رویداد ظهور آمریکا بعنوان یک ابر قدرت بود.رویداد دوم گسترش جنبش جهانی کمونیسم بود و رویداد سوم تجزیه امپراطوری های استعماری اروپایی در آسیا،آفریقا و آمریکای لاتین بودکه باعث ظهور تعداد زیادی از کشور ـ ملت های جدید در جهان سوم گردید.</w:t>
      </w:r>
    </w:p>
    <w:p w:rsidR="00140D4F" w:rsidRPr="00964608" w:rsidRDefault="00140D4F"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3F14" w:rsidRPr="00964608" w:rsidRDefault="00140D4F" w:rsidP="00D9549C">
      <w:pPr>
        <w:pStyle w:val="ListParagraph"/>
        <w:ind w:left="1440"/>
        <w:rPr>
          <w:rFonts w:ascii="Tahoma" w:hAnsi="Tahoma" w:cs="Tahoma"/>
          <w:bCs/>
          <w:color w:val="2F5496" w:themeColor="accent5" w:themeShade="BF"/>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2F5496" w:themeColor="accent5" w:themeShade="BF"/>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 بنیاد های نظری: </w:t>
      </w:r>
    </w:p>
    <w:p w:rsidR="00AB3F14" w:rsidRPr="00964608" w:rsidRDefault="00AB3F14"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0D4F" w:rsidRPr="00964608" w:rsidRDefault="00140D4F"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 مکتب از لحاظ بنیادهای نظری مرهون نظریه تکامل گرایی و کارکرد گرایی بود.</w:t>
      </w:r>
    </w:p>
    <w:p w:rsidR="00140D4F" w:rsidRPr="00964608" w:rsidRDefault="00140D4F" w:rsidP="00D9549C">
      <w:pPr>
        <w:pStyle w:val="ListParagraph"/>
        <w:ind w:left="144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از دیدگاه نظریه تکامل گرایی تغییرات اجتماعی لزوماً بصورت تک خطی به سمت پیشرفت در حرکت اند</w:t>
      </w:r>
      <w:r w:rsidR="00A17B1C"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 این پیشرفت واجد خصیصه تمدن و انسانیت است.آهنگ تغییرات اجتماعی آرام وتدریجی است ونه انقلابی.</w:t>
      </w:r>
    </w:p>
    <w:p w:rsidR="00D5118C" w:rsidRPr="00964608" w:rsidRDefault="00A17B1C" w:rsidP="00D5118C">
      <w:pP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از دیدگاه نظریه کارکرد گرایی کل جامعه همانند سیستمی است مرکب از بخش های مختلف که هر یک  کارویژه های خاص  خود را دارد وبین اجزای سیستم روابط مکمل ومتقابل وجود دارد.</w:t>
      </w:r>
    </w:p>
    <w:p w:rsidR="00D5118C" w:rsidRPr="00964608" w:rsidRDefault="00D5118C" w:rsidP="00D5118C">
      <w:pP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7B1C" w:rsidRPr="00964608" w:rsidRDefault="00A17B1C" w:rsidP="00D5118C">
      <w:pP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7030A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ج) ویژگی های مطالعات اولیه: </w:t>
      </w:r>
    </w:p>
    <w:p w:rsidR="00A17B1C" w:rsidRPr="00964608" w:rsidRDefault="00A17B1C" w:rsidP="00A17B1C">
      <w:pP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549C" w:rsidRPr="00964608" w:rsidRDefault="002947EB"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از نظر روش شناسی بحث ها در سطح کلی و انتزاعی مطرح شدند</w:t>
      </w:r>
      <w:r w:rsidR="004C1DCE"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947EB" w:rsidRPr="00964608" w:rsidRDefault="002947EB"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واحد تحلیل آنها دولت سرزمینی ملی بود ومیتوان گفت نظریات نوسازی اساساً نظریات دگرگونی کشورهای ملی به شمار میروند</w:t>
      </w:r>
      <w:r w:rsidR="004C1DCE"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947EB" w:rsidRPr="00964608" w:rsidRDefault="002947EB"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نوسازی فرآیندی مرحله به مرحله است که از یک مرحله ساده وابتدایی آغاز میشود ودر یک مرحله پیشرفته و مدرن ختم میشود</w:t>
      </w:r>
      <w:r w:rsidR="004C1DCE"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947EB" w:rsidRPr="00964608" w:rsidRDefault="002947EB"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نوسازی فرآیندی متجانس آفرین است که میل به همگرایی در بین جوامع را افزایش میدهد</w:t>
      </w:r>
      <w:r w:rsidR="004C1DCE"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947EB" w:rsidRPr="00964608" w:rsidRDefault="002947EB"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نوسازی یک فرآیند غربی شدن است</w:t>
      </w:r>
      <w:r w:rsidR="004C1DCE"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947EB" w:rsidRPr="00964608" w:rsidRDefault="002947EB"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نوسازی یک فرآیند غیر قابل بازگشت است وهمین که این جریان شروع شود قابل متوقف شدن نیست</w:t>
      </w:r>
      <w:r w:rsidR="004C1DCE"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C1DCE" w:rsidRPr="00964608" w:rsidRDefault="004C1DCE"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نوسازی یک فرآیند رو به پیشرفت است.</w:t>
      </w:r>
    </w:p>
    <w:p w:rsidR="004C1DCE" w:rsidRPr="00964608" w:rsidRDefault="004C1DCE"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نوسازی یک تغییر تدریجی وتکاملی است نه یک تحول انقلابی.</w:t>
      </w:r>
    </w:p>
    <w:p w:rsidR="004C1DCE" w:rsidRPr="00964608" w:rsidRDefault="004C1DCE"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نوسازی یک فرآیند نظام یافته است که یک کل به هم پیوسته راتشکیل داده که همه ی جنبه های توسعه بصورت دسته جمعی ظاهر میشوند نه بصورت انفرادی.</w:t>
      </w:r>
    </w:p>
    <w:p w:rsidR="004C1DCE" w:rsidRPr="00964608" w:rsidRDefault="004C1DCE"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نوسازی فرآیندی انتقالی است به این معنی که ارزش های سنتی باید کنار گذاشته شود وارزشهای مدرن جایگزین آنها شود.</w:t>
      </w:r>
    </w:p>
    <w:p w:rsidR="004C1DCE" w:rsidRPr="00964608" w:rsidRDefault="004C1DCE" w:rsidP="00A17B1C">
      <w:pPr>
        <w:pStyle w:val="ListParagraph"/>
        <w:numPr>
          <w:ilvl w:val="0"/>
          <w:numId w:val="6"/>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نوسازی فرآیندی درونز</w:t>
      </w:r>
      <w:r w:rsidR="00BF0695"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 </w:t>
      </w: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w:t>
      </w:r>
    </w:p>
    <w:p w:rsidR="004C1DCE" w:rsidRPr="00964608" w:rsidRDefault="004C1DCE" w:rsidP="004C1DCE">
      <w:pPr>
        <w:pStyle w:val="ListParagraph"/>
        <w:ind w:left="180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1DCE" w:rsidRPr="00964608" w:rsidRDefault="004C1DCE" w:rsidP="004C1DCE">
      <w:pPr>
        <w:pStyle w:val="ListParagraph"/>
        <w:ind w:left="180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ED7D31" w:themeColor="accent2"/>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 انتقادات وارده به مطالعات اولیه: </w:t>
      </w:r>
    </w:p>
    <w:p w:rsidR="00770876" w:rsidRPr="00964608" w:rsidRDefault="00770876" w:rsidP="004C1DCE">
      <w:pPr>
        <w:pStyle w:val="ListParagraph"/>
        <w:ind w:left="180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0876" w:rsidRPr="00964608" w:rsidRDefault="00770876" w:rsidP="004C1DCE">
      <w:pPr>
        <w:pStyle w:val="ListParagraph"/>
        <w:ind w:left="180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1.منتقدان با توسعه ی تک خطی و اینکه لزوما کشورهای جهان سوم همان مسیر غرب را طی کنند مخالف اند.</w:t>
      </w:r>
    </w:p>
    <w:p w:rsidR="00770876" w:rsidRPr="00964608" w:rsidRDefault="00770876" w:rsidP="004C1DCE">
      <w:pPr>
        <w:pStyle w:val="ListParagraph"/>
        <w:ind w:left="180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2.از نظر منتقدان بین سنت وتجدد ناسازگاری وجود ندارد.</w:t>
      </w:r>
    </w:p>
    <w:p w:rsidR="00770876" w:rsidRPr="00964608" w:rsidRDefault="00770876" w:rsidP="004C1DCE">
      <w:pPr>
        <w:pStyle w:val="ListParagraph"/>
        <w:ind w:left="180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3.به دلیل انتزاعی بودن بحث های این مکتب به دشواری میتوان دریافت که در مورد چه کشوری وچه دوره تاریخی</w:t>
      </w:r>
      <w:r w:rsidR="00BF0695"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بحث میکنند</w:t>
      </w:r>
      <w:r w:rsidR="00BF0695"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70876" w:rsidRPr="00964608" w:rsidRDefault="00770876" w:rsidP="004C1DCE">
      <w:pPr>
        <w:pStyle w:val="ListParagraph"/>
        <w:ind w:left="180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4.از نظرمنتقدان ،این مکتب از عامل مهم سلطه خارجی غفلت کرده است.</w:t>
      </w:r>
    </w:p>
    <w:p w:rsidR="00770876" w:rsidRPr="00964608" w:rsidRDefault="00770876" w:rsidP="004C1DCE">
      <w:pPr>
        <w:pStyle w:val="ListParagraph"/>
        <w:ind w:left="180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0876" w:rsidRPr="00964608" w:rsidRDefault="00770876" w:rsidP="004C1DCE">
      <w:pPr>
        <w:pStyle w:val="ListParagraph"/>
        <w:ind w:left="180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385623" w:themeColor="accent6"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D69AC" w:rsidRPr="00964608">
        <w:rPr>
          <w:rFonts w:ascii="Tahoma" w:hAnsi="Tahoma" w:cs="Tahoma"/>
          <w:bCs/>
          <w:color w:val="385623" w:themeColor="accent6" w:themeShade="8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ـ) ویژگی های مطالعات متأخر: </w:t>
      </w:r>
    </w:p>
    <w:p w:rsidR="00057015" w:rsidRPr="00964608" w:rsidRDefault="00057015" w:rsidP="004C1DCE">
      <w:pPr>
        <w:pStyle w:val="ListParagraph"/>
        <w:ind w:left="180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7015" w:rsidRPr="00964608" w:rsidRDefault="00057015" w:rsidP="00057015">
      <w:pPr>
        <w:pStyle w:val="ListParagraph"/>
        <w:numPr>
          <w:ilvl w:val="0"/>
          <w:numId w:val="7"/>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درمطالعات جدید نوسازی سنت وتجدد به عنوان مفاهیمی متباین در نظر گرفته نمیشوند</w:t>
      </w:r>
    </w:p>
    <w:p w:rsidR="00057015" w:rsidRPr="00964608" w:rsidRDefault="00057015" w:rsidP="00057015">
      <w:pPr>
        <w:pStyle w:val="ListParagraph"/>
        <w:numPr>
          <w:ilvl w:val="0"/>
          <w:numId w:val="7"/>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از نظر روش تحقیق به جای ارائه بحث های انتزاعی توجه خود را به موارد مشخص تر معطوف نمودند.</w:t>
      </w:r>
    </w:p>
    <w:p w:rsidR="00057015" w:rsidRPr="00964608" w:rsidRDefault="00057015" w:rsidP="00057015">
      <w:pPr>
        <w:pStyle w:val="ListParagraph"/>
        <w:numPr>
          <w:ilvl w:val="0"/>
          <w:numId w:val="7"/>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از ارائه تحلیل های تک متغییری اجتناب می ورزند ومعتقدند هریک از کشورهای جهان سوم میتوانند مسیر خاص خود را به سمت توسعه دنبال کنند.</w:t>
      </w:r>
    </w:p>
    <w:p w:rsidR="00057015" w:rsidRPr="00964608" w:rsidRDefault="00057015" w:rsidP="00057015">
      <w:pPr>
        <w:pStyle w:val="ListParagraph"/>
        <w:numPr>
          <w:ilvl w:val="0"/>
          <w:numId w:val="7"/>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نسبت به گذشته نقش مهمتری برای عوامل خارجی در نظر میگیرند</w:t>
      </w:r>
      <w:r w:rsidR="006F49C0"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F49C0" w:rsidRPr="00964608" w:rsidRDefault="006F49C0" w:rsidP="00057015">
      <w:pPr>
        <w:pStyle w:val="ListParagraph"/>
        <w:numPr>
          <w:ilvl w:val="0"/>
          <w:numId w:val="7"/>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اهمیت بیشتری برای پدیده ستیز اجتماعی قائل میشوند.</w:t>
      </w:r>
    </w:p>
    <w:p w:rsidR="006F49C0" w:rsidRPr="00964608" w:rsidRDefault="006F49C0"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49C0" w:rsidRPr="00964608" w:rsidRDefault="006F49C0" w:rsidP="006F49C0">
      <w:pPr>
        <w:pStyle w:val="ListParagraph"/>
        <w:ind w:left="2160"/>
        <w:rPr>
          <w:rFonts w:ascii="Tahoma" w:hAnsi="Tahoma" w:cs="Tahoma"/>
          <w:bCs/>
          <w:color w:val="00B05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00B05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مکتب وابستگی:</w:t>
      </w:r>
    </w:p>
    <w:p w:rsidR="006F49C0" w:rsidRPr="00964608" w:rsidRDefault="006F49C0" w:rsidP="006F49C0">
      <w:pPr>
        <w:pStyle w:val="ListParagraph"/>
        <w:ind w:left="2160"/>
        <w:rPr>
          <w:rFonts w:ascii="Tahoma" w:hAnsi="Tahoma" w:cs="Tahoma"/>
          <w:bCs/>
          <w:color w:val="00B05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49C0" w:rsidRPr="00964608" w:rsidRDefault="006F49C0" w:rsidP="006F49C0">
      <w:pPr>
        <w:pStyle w:val="ListParagraph"/>
        <w:ind w:left="2160"/>
        <w:rPr>
          <w:rFonts w:ascii="Tahoma" w:hAnsi="Tahoma" w:cs="Tahoma"/>
          <w:bCs/>
          <w:color w:val="C45911" w:themeColor="accent2" w:themeShade="BF"/>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C45911" w:themeColor="accent2" w:themeShade="BF"/>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الف) زمینه های پیدایش:</w:t>
      </w:r>
    </w:p>
    <w:p w:rsidR="006F49C0" w:rsidRPr="00964608" w:rsidRDefault="006F49C0"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49C0" w:rsidRPr="00964608" w:rsidRDefault="006F49C0"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برخلاف مکتب نوسازی که توسعه را از دید غرب مورد بررسی قرار میدهد مکتب وابستگی از دید جهان سوم به توسعه مینگرد.</w:t>
      </w:r>
    </w:p>
    <w:p w:rsidR="006F49C0" w:rsidRPr="00964608" w:rsidRDefault="006F49C0"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این مکتب ابتدا در آمریکای لاتین و به عنوان واکنشی نسبت به شکست برنامه کمیسیون اقتصادی سازمان ملل برای آمریکای لاتین ونیز تحت تأثیر نومارکسیسم</w:t>
      </w:r>
      <w:r w:rsidR="00E9043A"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در اوایل دهه 1960 مطرح شد.</w:t>
      </w:r>
    </w:p>
    <w:p w:rsidR="00E9043A" w:rsidRPr="00964608" w:rsidRDefault="00E9043A"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43A" w:rsidRPr="00964608" w:rsidRDefault="00E9043A"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00B0F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 ویژگی های مطالعات اولیه: </w:t>
      </w:r>
    </w:p>
    <w:p w:rsidR="00E9043A" w:rsidRPr="00964608" w:rsidRDefault="00E9043A"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43A" w:rsidRPr="00964608" w:rsidRDefault="00E9043A"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وابستگی را به عنوان فرآیندی بسیار عام در نظر میگیرند که در مورد همه ی کشورهای جهان سوم صادق است.</w:t>
      </w:r>
    </w:p>
    <w:p w:rsidR="00E9043A" w:rsidRPr="00964608" w:rsidRDefault="00E9043A"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وابستگی به عنوان یک وضعیت«خارجی» قلمداد میشود یعنی وضعیتی که از بیرون تحمیل شده.</w:t>
      </w:r>
    </w:p>
    <w:p w:rsidR="00E9043A" w:rsidRPr="00964608" w:rsidRDefault="00E9043A"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043A" w:rsidRPr="00964608" w:rsidRDefault="00E9043A"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وابستگی بعنوان یک وضعیت اقتصادی تلقی میشود که نتیجه جریان انتقال مازاد اقتصادی از کشورهای جهان سوم به کشورهای سرمایه داری غرب است.</w:t>
      </w:r>
    </w:p>
    <w:p w:rsidR="00E9043A" w:rsidRPr="00964608" w:rsidRDefault="00E9043A"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F11133"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وابستگی به عنوان بخشی از قطب بندی مناطق در اقتصاد جهانی قلمداد میشود.</w:t>
      </w:r>
    </w:p>
    <w:p w:rsidR="00F11133" w:rsidRPr="00964608" w:rsidRDefault="00F11133"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وابستگی وتوسعه دو فرآیند ناسازگارند و توسعه در پیرامون غیر ممکن است.</w:t>
      </w:r>
    </w:p>
    <w:p w:rsidR="00F11133" w:rsidRPr="00964608" w:rsidRDefault="00F11133"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این مکتب بر این اعتقاد است که ارتباط بیشتر با کشورهای مرکز به زیان کشورهای پیرامون تمام میشود.</w:t>
      </w:r>
    </w:p>
    <w:p w:rsidR="00F11133" w:rsidRPr="00964608" w:rsidRDefault="00F11133"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به دلیل بعید بودن قطع رابطه نخبگان سنتی کشورهای پیرامون با کشورهای مرکز یک انقلاب سوسیالیستی برای عبور از سد این نخبگان سنتی حاکم لازم است.</w:t>
      </w:r>
    </w:p>
    <w:p w:rsidR="00F11133" w:rsidRPr="00964608" w:rsidRDefault="00F11133"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1133" w:rsidRPr="00964608" w:rsidRDefault="00F11133" w:rsidP="006F49C0">
      <w:pPr>
        <w:pStyle w:val="ListParagraph"/>
        <w:ind w:left="2160"/>
        <w:rPr>
          <w:rFonts w:ascii="Tahoma" w:hAnsi="Tahoma" w:cs="Tahoma"/>
          <w:bCs/>
          <w:color w:val="BF8F00" w:themeColor="accent4" w:themeShade="BF"/>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BF8F00" w:themeColor="accent4" w:themeShade="BF"/>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 انتقادات وارده به مطالعات اولیه</w:t>
      </w:r>
      <w:r w:rsidR="001D6812" w:rsidRPr="00964608">
        <w:rPr>
          <w:rFonts w:ascii="Tahoma" w:hAnsi="Tahoma" w:cs="Tahoma"/>
          <w:bCs/>
          <w:color w:val="BF8F00" w:themeColor="accent4" w:themeShade="BF"/>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D6812" w:rsidRPr="00964608" w:rsidRDefault="001D6812" w:rsidP="006F49C0">
      <w:pPr>
        <w:pStyle w:val="ListParagraph"/>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D6812" w:rsidRPr="00964608" w:rsidRDefault="001D6812" w:rsidP="001D6812">
      <w:pPr>
        <w:pStyle w:val="ListParagraph"/>
        <w:numPr>
          <w:ilvl w:val="0"/>
          <w:numId w:val="8"/>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 مکتب با تنزل به درجه لفاظی وشعار گویی منزلت علمی خود را از دست داده است.</w:t>
      </w:r>
    </w:p>
    <w:p w:rsidR="001D6812" w:rsidRPr="00964608" w:rsidRDefault="001D6812" w:rsidP="001D6812">
      <w:pPr>
        <w:pStyle w:val="ListParagraph"/>
        <w:numPr>
          <w:ilvl w:val="0"/>
          <w:numId w:val="8"/>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انتقاد دیگر میزان بالای انتزاعی بودن آن است.</w:t>
      </w:r>
    </w:p>
    <w:p w:rsidR="001D6812" w:rsidRPr="00964608" w:rsidRDefault="001D6812" w:rsidP="001D6812">
      <w:pPr>
        <w:pStyle w:val="ListParagraph"/>
        <w:numPr>
          <w:ilvl w:val="0"/>
          <w:numId w:val="8"/>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 تأکید زیاد بر عوامل خارجی نقش نیروهای محرکه داخلی مثل مبارزات طبقاتی و دولت نادیده گرفته میشود.</w:t>
      </w:r>
    </w:p>
    <w:p w:rsidR="001D6812" w:rsidRPr="00964608" w:rsidRDefault="001D6812" w:rsidP="001D6812">
      <w:pPr>
        <w:pStyle w:val="ListParagraph"/>
        <w:numPr>
          <w:ilvl w:val="0"/>
          <w:numId w:val="8"/>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به اعتقاد منتقدان این مکتب </w:t>
      </w:r>
      <w:r w:rsidR="00BF0695"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وابستگی وتوسعه میتوانند با یکدیگر همزیستی نمایند و وابستگی لزوماً به توسعه نیافتگی منجر نمیشود.</w:t>
      </w:r>
    </w:p>
    <w:p w:rsidR="001D6812" w:rsidRPr="00964608" w:rsidRDefault="001D6812" w:rsidP="001D6812">
      <w:pPr>
        <w:pStyle w:val="ListParagraph"/>
        <w:numPr>
          <w:ilvl w:val="0"/>
          <w:numId w:val="8"/>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این مکتب در تشریح دقیق </w:t>
      </w:r>
      <w:r w:rsidR="00454505"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آنچه دولت های تازه استقلال یافته باید برای رسیدن به اهداف ملی خود انجام دهند ناتوان است.</w:t>
      </w:r>
    </w:p>
    <w:p w:rsidR="00454505" w:rsidRPr="00964608" w:rsidRDefault="00454505" w:rsidP="00454505">
      <w:pPr>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505" w:rsidRPr="00964608" w:rsidRDefault="00454505" w:rsidP="00454505">
      <w:pPr>
        <w:ind w:left="2160"/>
        <w:rPr>
          <w:rFonts w:ascii="Tahoma" w:hAnsi="Tahoma" w:cs="Tahoma"/>
          <w:bCs/>
          <w:color w:val="323E4F" w:themeColor="text2" w:themeShade="BF"/>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323E4F" w:themeColor="text2" w:themeShade="BF"/>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د) ویژگی های مطالعات متأخر: </w:t>
      </w:r>
    </w:p>
    <w:p w:rsidR="00454505" w:rsidRPr="00964608" w:rsidRDefault="00454505" w:rsidP="00454505">
      <w:pPr>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توجه بیشتری نسبت به وضعیت های خاص وابستگی در طول تاریخ </w:t>
      </w:r>
      <w:bookmarkStart w:id="0" w:name="_GoBack"/>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مبذول گردیده است.</w:t>
      </w:r>
    </w:p>
    <w:bookmarkEnd w:id="0"/>
    <w:p w:rsidR="00454505" w:rsidRPr="00964608" w:rsidRDefault="00454505" w:rsidP="00454505">
      <w:pPr>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دولت در جهان سوم دیگر به عنوان یک دولت وابسته به بیگانه در نظر گرفته نمیشود.</w:t>
      </w:r>
    </w:p>
    <w:p w:rsidR="00454505" w:rsidRPr="00964608" w:rsidRDefault="00454505" w:rsidP="00454505">
      <w:pPr>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همزیستی بین وابستگی و توسعه را امکان پذیر میدانند.</w:t>
      </w:r>
    </w:p>
    <w:p w:rsidR="00454505" w:rsidRPr="00964608" w:rsidRDefault="00454505" w:rsidP="00454505">
      <w:pPr>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505" w:rsidRPr="00964608" w:rsidRDefault="00454505" w:rsidP="00454505">
      <w:pPr>
        <w:ind w:left="2160"/>
        <w:rPr>
          <w:rFonts w:ascii="Tahoma" w:hAnsi="Tahoma" w:cs="Tahoma"/>
          <w:bCs/>
          <w:color w:val="00B05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00B05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3.مکتب نظام جهانی:</w:t>
      </w:r>
    </w:p>
    <w:p w:rsidR="00454505" w:rsidRPr="00964608" w:rsidRDefault="00454505" w:rsidP="00454505">
      <w:pPr>
        <w:ind w:left="2160"/>
        <w:rPr>
          <w:rFonts w:ascii="Tahoma" w:hAnsi="Tahoma" w:cs="Tahoma"/>
          <w:bCs/>
          <w:color w:val="00B05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4505" w:rsidRPr="00964608" w:rsidRDefault="00454505" w:rsidP="00454505">
      <w:pPr>
        <w:ind w:left="2160"/>
        <w:rPr>
          <w:rFonts w:ascii="Tahoma" w:hAnsi="Tahoma" w:cs="Tahoma"/>
          <w:bCs/>
          <w:color w:val="44546A" w:themeColor="text2"/>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44546A" w:themeColor="text2"/>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الف) زمینه های پیدایش: </w:t>
      </w:r>
    </w:p>
    <w:p w:rsidR="00454505" w:rsidRPr="00964608" w:rsidRDefault="00F55AAB" w:rsidP="00F55AAB">
      <w:pPr>
        <w:pStyle w:val="ListParagraph"/>
        <w:numPr>
          <w:ilvl w:val="0"/>
          <w:numId w:val="9"/>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شرق آسیا که هنوز آهنگ رشد خود را حفظ کرده بود.</w:t>
      </w:r>
    </w:p>
    <w:p w:rsidR="00F55AAB" w:rsidRPr="00964608" w:rsidRDefault="00F55AAB" w:rsidP="00F55AAB">
      <w:pPr>
        <w:pStyle w:val="ListParagraph"/>
        <w:numPr>
          <w:ilvl w:val="0"/>
          <w:numId w:val="9"/>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بحرانی که در بین دولت های سوسیالیستی پدید آمده بود.</w:t>
      </w:r>
    </w:p>
    <w:p w:rsidR="00F55AAB" w:rsidRPr="00964608" w:rsidRDefault="00F55AAB" w:rsidP="00F55AAB">
      <w:pPr>
        <w:pStyle w:val="ListParagraph"/>
        <w:numPr>
          <w:ilvl w:val="0"/>
          <w:numId w:val="9"/>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نظام سرمایه داری آمریکا دچار بحران شده بود.</w:t>
      </w:r>
    </w:p>
    <w:p w:rsidR="00F55AAB" w:rsidRPr="00964608" w:rsidRDefault="00F55AAB" w:rsidP="00F55AAB">
      <w:pPr>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5AAB" w:rsidRPr="00964608" w:rsidRDefault="00F55AAB" w:rsidP="00F55AAB">
      <w:pPr>
        <w:ind w:left="2160"/>
        <w:rPr>
          <w:rFonts w:ascii="Tahoma" w:hAnsi="Tahoma" w:cs="Tahoma"/>
          <w:bCs/>
          <w:color w:val="00206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00206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 ویژگی های مطالعات اولیه: </w:t>
      </w:r>
    </w:p>
    <w:p w:rsidR="00F55AAB" w:rsidRPr="00964608" w:rsidRDefault="00F55AAB" w:rsidP="00F55AAB">
      <w:pPr>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واحد تحلیل در این دیدگاه نظام جهانی است.</w:t>
      </w:r>
    </w:p>
    <w:p w:rsidR="00F55AAB" w:rsidRPr="00964608" w:rsidRDefault="00F55AAB" w:rsidP="00F55AAB">
      <w:pPr>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پژوهشگران این دیدگاه نمیتوانند برای پاسخ به سوالات جهان شمول خود به داده های جاری که در سطح ملی گردآوری شده اکتفا کنند.</w:t>
      </w:r>
    </w:p>
    <w:p w:rsidR="00F55AAB" w:rsidRPr="00964608" w:rsidRDefault="00F55AAB" w:rsidP="00F55AAB">
      <w:pPr>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5AAB" w:rsidRPr="00964608" w:rsidRDefault="00F55AAB" w:rsidP="00F55AAB">
      <w:pPr>
        <w:ind w:left="2160"/>
        <w:rPr>
          <w:rFonts w:ascii="Tahoma" w:hAnsi="Tahoma" w:cs="Tahoma"/>
          <w:bCs/>
          <w:color w:val="ED7D31" w:themeColor="accent2"/>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ED7D31" w:themeColor="accent2"/>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ج) انتقادات وارده به مطالعات اولیه: </w:t>
      </w:r>
    </w:p>
    <w:p w:rsidR="00F55AAB" w:rsidRPr="00964608" w:rsidRDefault="00F55AAB" w:rsidP="00F55AAB">
      <w:pPr>
        <w:ind w:left="216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5AAB" w:rsidRPr="00964608" w:rsidRDefault="00592560" w:rsidP="00F55AAB">
      <w:pPr>
        <w:pStyle w:val="ListParagraph"/>
        <w:numPr>
          <w:ilvl w:val="0"/>
          <w:numId w:val="10"/>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تأکید زیاد بر بر مفهوم نظام جهانی باعث انعطاف ناپذیری و شیء گونگی پدیده نظام جهانی شده که گویی هیچ تأثیری از محیط نمیگیرد وتنها تأثیر گذار است</w:t>
      </w:r>
    </w:p>
    <w:p w:rsidR="00592560" w:rsidRPr="00964608" w:rsidRDefault="00592560" w:rsidP="00D5118C">
      <w:pPr>
        <w:pStyle w:val="ListParagraph"/>
        <w:numPr>
          <w:ilvl w:val="0"/>
          <w:numId w:val="10"/>
        </w:numPr>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دلیل شیءگونگی و غایت نگری</w:t>
      </w:r>
      <w:r w:rsidR="00BF0695"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از مطالعه موارد خاص توسعه که در طول تاریخ به وقوع پیوسته غافل مانده اند.</w:t>
      </w:r>
    </w:p>
    <w:p w:rsidR="004D1622" w:rsidRPr="00964608" w:rsidRDefault="00592560" w:rsidP="00F55AAB">
      <w:pPr>
        <w:pStyle w:val="ListParagraph"/>
        <w:numPr>
          <w:ilvl w:val="0"/>
          <w:numId w:val="10"/>
        </w:numP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جای تأکید بر طبقات وستیز های طبقاتی در عرصه تولید اهمیت بیشتری برای روابط مبادله وتوزیع منافع در بازار قائل  شده اند.</w:t>
      </w:r>
    </w:p>
    <w:p w:rsidR="00D5118C" w:rsidRPr="00964608" w:rsidRDefault="00D5118C" w:rsidP="00D5118C">
      <w:pPr>
        <w:bidi w:val="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18C" w:rsidRPr="00964608" w:rsidRDefault="00D5118C" w:rsidP="00D5118C">
      <w:pPr>
        <w:bidi w:val="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18C" w:rsidRPr="00964608" w:rsidRDefault="00D5118C" w:rsidP="00D5118C">
      <w:pPr>
        <w:bidi w:val="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118C" w:rsidRPr="00964608" w:rsidRDefault="00D5118C" w:rsidP="00D5118C">
      <w:pPr>
        <w:bidi w:val="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2560" w:rsidRPr="00964608" w:rsidRDefault="004D1622" w:rsidP="00D5118C">
      <w:pPr>
        <w:bidi w:val="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color w:val="002060"/>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 تشکر از استاد گرامی دکتر دبیری مهر</w:t>
      </w:r>
    </w:p>
    <w:p w:rsidR="004D1622" w:rsidRPr="00964608" w:rsidRDefault="004D1622" w:rsidP="004D1622">
      <w:pPr>
        <w:pStyle w:val="ListParagraph"/>
        <w:ind w:left="2520"/>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622" w:rsidRPr="00964608" w:rsidRDefault="004D1622" w:rsidP="004D1622">
      <w:pPr>
        <w:pStyle w:val="ListParagraph"/>
        <w:ind w:left="2520"/>
        <w:jc w:val="cente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622" w:rsidRPr="00964608" w:rsidRDefault="004D1622" w:rsidP="004D1622">
      <w:pPr>
        <w:pStyle w:val="ListParagraph"/>
        <w:ind w:left="2520"/>
        <w:jc w:val="cente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تهیه کنندگان:</w:t>
      </w:r>
    </w:p>
    <w:p w:rsidR="004D1622" w:rsidRPr="00964608" w:rsidRDefault="004D1622" w:rsidP="004D1622">
      <w:pPr>
        <w:pStyle w:val="ListParagraph"/>
        <w:ind w:left="2520"/>
        <w:jc w:val="cente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622" w:rsidRPr="00964608" w:rsidRDefault="004D1622" w:rsidP="004D1622">
      <w:pPr>
        <w:pStyle w:val="ListParagraph"/>
        <w:ind w:left="2520"/>
        <w:jc w:val="cente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منیره کیخا</w:t>
      </w:r>
    </w:p>
    <w:p w:rsidR="004D1622" w:rsidRPr="00964608" w:rsidRDefault="004D1622" w:rsidP="004D1622">
      <w:pPr>
        <w:pStyle w:val="ListParagraph"/>
        <w:ind w:left="2520"/>
        <w:jc w:val="cente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وحیده سراوانی</w:t>
      </w:r>
    </w:p>
    <w:p w:rsidR="004D1622" w:rsidRPr="00964608" w:rsidRDefault="004D1622" w:rsidP="004D1622">
      <w:pPr>
        <w:pStyle w:val="ListParagraph"/>
        <w:ind w:left="2520"/>
        <w:jc w:val="cente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سمیه آذرخرداد</w:t>
      </w:r>
    </w:p>
    <w:p w:rsidR="004D1622" w:rsidRPr="00964608" w:rsidRDefault="004D1622" w:rsidP="004D1622">
      <w:pPr>
        <w:pStyle w:val="ListParagraph"/>
        <w:ind w:left="2520"/>
        <w:jc w:val="center"/>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4608">
        <w:rPr>
          <w:rFonts w:ascii="Tahoma" w:hAnsi="Tahoma" w:cs="Tahoma"/>
          <w:bCs/>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صفیه ثوری</w:t>
      </w:r>
    </w:p>
    <w:p w:rsidR="004D1622" w:rsidRPr="00964608" w:rsidRDefault="004D1622" w:rsidP="004D1622">
      <w:pPr>
        <w:pStyle w:val="ListParagraph"/>
        <w:ind w:left="2520"/>
        <w:rPr>
          <w:rFonts w:ascii="Tahoma" w:hAnsi="Tahoma" w:cs="Tahoma"/>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D1622" w:rsidRPr="00964608" w:rsidSect="000F0C7D">
      <w:footerReference w:type="default" r:id="rId1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0A" w:rsidRDefault="00A0390A" w:rsidP="00DA693B">
      <w:pPr>
        <w:spacing w:after="0" w:line="240" w:lineRule="auto"/>
      </w:pPr>
      <w:r>
        <w:separator/>
      </w:r>
    </w:p>
  </w:endnote>
  <w:endnote w:type="continuationSeparator" w:id="0">
    <w:p w:rsidR="00A0390A" w:rsidRDefault="00A0390A" w:rsidP="00DA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2755836"/>
      <w:docPartObj>
        <w:docPartGallery w:val="Page Numbers (Bottom of Page)"/>
        <w:docPartUnique/>
      </w:docPartObj>
    </w:sdtPr>
    <w:sdtEndPr>
      <w:rPr>
        <w:color w:val="7F7F7F" w:themeColor="background1" w:themeShade="7F"/>
        <w:spacing w:val="60"/>
      </w:rPr>
    </w:sdtEndPr>
    <w:sdtContent>
      <w:p w:rsidR="00D73454" w:rsidRDefault="00D73454">
        <w:pPr>
          <w:pStyle w:val="Footer"/>
          <w:pBdr>
            <w:top w:val="single" w:sz="4" w:space="1" w:color="D9D9D9" w:themeColor="background1" w:themeShade="D9"/>
          </w:pBdr>
          <w:rPr>
            <w:b/>
            <w:bCs/>
          </w:rPr>
        </w:pPr>
        <w:r w:rsidRPr="00D73454">
          <w:rPr>
            <w:color w:val="000000" w:themeColor="text1"/>
          </w:rPr>
          <w:fldChar w:fldCharType="begin"/>
        </w:r>
        <w:r w:rsidRPr="00D73454">
          <w:rPr>
            <w:color w:val="000000" w:themeColor="text1"/>
          </w:rPr>
          <w:instrText xml:space="preserve"> PAGE   \* MERGEFORMAT </w:instrText>
        </w:r>
        <w:r w:rsidRPr="00D73454">
          <w:rPr>
            <w:color w:val="000000" w:themeColor="text1"/>
          </w:rPr>
          <w:fldChar w:fldCharType="separate"/>
        </w:r>
        <w:r w:rsidR="00964608" w:rsidRPr="00964608">
          <w:rPr>
            <w:b/>
            <w:bCs/>
            <w:noProof/>
            <w:color w:val="000000" w:themeColor="text1"/>
            <w:rtl/>
          </w:rPr>
          <w:t>6</w:t>
        </w:r>
        <w:r w:rsidRPr="00D73454">
          <w:rPr>
            <w:b/>
            <w:bCs/>
            <w:noProof/>
            <w:color w:val="000000" w:themeColor="text1"/>
          </w:rPr>
          <w:fldChar w:fldCharType="end"/>
        </w:r>
        <w:r w:rsidRPr="00D73454">
          <w:rPr>
            <w:b/>
            <w:bCs/>
            <w:color w:val="000000" w:themeColor="text1"/>
          </w:rPr>
          <w:t xml:space="preserve"> | </w:t>
        </w:r>
        <w:r w:rsidRPr="00D73454">
          <w:rPr>
            <w:color w:val="000000" w:themeColor="text1"/>
            <w:spacing w:val="60"/>
          </w:rPr>
          <w:t>Page</w:t>
        </w:r>
      </w:p>
    </w:sdtContent>
  </w:sdt>
  <w:p w:rsidR="00D73454" w:rsidRDefault="00D73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0A" w:rsidRDefault="00A0390A" w:rsidP="00DA693B">
      <w:pPr>
        <w:spacing w:after="0" w:line="240" w:lineRule="auto"/>
      </w:pPr>
      <w:r>
        <w:separator/>
      </w:r>
    </w:p>
  </w:footnote>
  <w:footnote w:type="continuationSeparator" w:id="0">
    <w:p w:rsidR="00A0390A" w:rsidRDefault="00A0390A" w:rsidP="00DA6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607"/>
    <w:multiLevelType w:val="hybridMultilevel"/>
    <w:tmpl w:val="08DEB0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D6341"/>
    <w:multiLevelType w:val="hybridMultilevel"/>
    <w:tmpl w:val="0B6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45A22"/>
    <w:multiLevelType w:val="hybridMultilevel"/>
    <w:tmpl w:val="6E2E671C"/>
    <w:lvl w:ilvl="0" w:tplc="A7E6C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B923C3"/>
    <w:multiLevelType w:val="hybridMultilevel"/>
    <w:tmpl w:val="4F52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C7725"/>
    <w:multiLevelType w:val="hybridMultilevel"/>
    <w:tmpl w:val="0F1ADCEE"/>
    <w:lvl w:ilvl="0" w:tplc="5E9A92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2624669"/>
    <w:multiLevelType w:val="hybridMultilevel"/>
    <w:tmpl w:val="280A89DC"/>
    <w:lvl w:ilvl="0" w:tplc="190AE9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4EF6E8F"/>
    <w:multiLevelType w:val="hybridMultilevel"/>
    <w:tmpl w:val="5742FB0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FDC0E6B"/>
    <w:multiLevelType w:val="hybridMultilevel"/>
    <w:tmpl w:val="20302036"/>
    <w:lvl w:ilvl="0" w:tplc="F0E059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BBA5825"/>
    <w:multiLevelType w:val="hybridMultilevel"/>
    <w:tmpl w:val="B41AC3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18495C"/>
    <w:multiLevelType w:val="hybridMultilevel"/>
    <w:tmpl w:val="9282305A"/>
    <w:lvl w:ilvl="0" w:tplc="F00215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3"/>
  </w:num>
  <w:num w:numId="4">
    <w:abstractNumId w:val="8"/>
  </w:num>
  <w:num w:numId="5">
    <w:abstractNumId w:val="6"/>
  </w:num>
  <w:num w:numId="6">
    <w:abstractNumId w:val="2"/>
  </w:num>
  <w:num w:numId="7">
    <w:abstractNumId w:val="4"/>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D8"/>
    <w:rsid w:val="00057015"/>
    <w:rsid w:val="000F0C7D"/>
    <w:rsid w:val="0011509D"/>
    <w:rsid w:val="00132963"/>
    <w:rsid w:val="00140D4F"/>
    <w:rsid w:val="001D6812"/>
    <w:rsid w:val="00211322"/>
    <w:rsid w:val="002947EB"/>
    <w:rsid w:val="00430B39"/>
    <w:rsid w:val="00441DAA"/>
    <w:rsid w:val="00454505"/>
    <w:rsid w:val="004B32BC"/>
    <w:rsid w:val="004C1DCE"/>
    <w:rsid w:val="004D1622"/>
    <w:rsid w:val="0057341A"/>
    <w:rsid w:val="00592560"/>
    <w:rsid w:val="00613522"/>
    <w:rsid w:val="00613C8B"/>
    <w:rsid w:val="006F49C0"/>
    <w:rsid w:val="007145D5"/>
    <w:rsid w:val="00770876"/>
    <w:rsid w:val="007824D8"/>
    <w:rsid w:val="008414B3"/>
    <w:rsid w:val="00964608"/>
    <w:rsid w:val="00A0390A"/>
    <w:rsid w:val="00A159CA"/>
    <w:rsid w:val="00A17B1C"/>
    <w:rsid w:val="00A5282B"/>
    <w:rsid w:val="00AB3F14"/>
    <w:rsid w:val="00BC39C0"/>
    <w:rsid w:val="00BF0695"/>
    <w:rsid w:val="00C47573"/>
    <w:rsid w:val="00D5118C"/>
    <w:rsid w:val="00D73454"/>
    <w:rsid w:val="00D9549C"/>
    <w:rsid w:val="00DA693B"/>
    <w:rsid w:val="00DB5798"/>
    <w:rsid w:val="00DD69AC"/>
    <w:rsid w:val="00E9043A"/>
    <w:rsid w:val="00F11133"/>
    <w:rsid w:val="00F55A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41BF3-0397-467A-AF53-BEF4FD81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D8"/>
    <w:pPr>
      <w:ind w:left="720"/>
      <w:contextualSpacing/>
    </w:pPr>
  </w:style>
  <w:style w:type="paragraph" w:styleId="Header">
    <w:name w:val="header"/>
    <w:basedOn w:val="Normal"/>
    <w:link w:val="HeaderChar"/>
    <w:uiPriority w:val="99"/>
    <w:unhideWhenUsed/>
    <w:rsid w:val="00DA6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93B"/>
  </w:style>
  <w:style w:type="paragraph" w:styleId="Footer">
    <w:name w:val="footer"/>
    <w:basedOn w:val="Normal"/>
    <w:link w:val="FooterChar"/>
    <w:uiPriority w:val="99"/>
    <w:unhideWhenUsed/>
    <w:rsid w:val="00DA6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93B"/>
  </w:style>
  <w:style w:type="character" w:styleId="LineNumber">
    <w:name w:val="line number"/>
    <w:basedOn w:val="DefaultParagraphFont"/>
    <w:uiPriority w:val="99"/>
    <w:semiHidden/>
    <w:unhideWhenUsed/>
    <w:rsid w:val="00DB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F9B2A2-140D-4929-B89A-1B5D8A19C5F1}" type="doc">
      <dgm:prSet loTypeId="urn:microsoft.com/office/officeart/2005/8/layout/hierarchy4" loCatId="list" qsTypeId="urn:microsoft.com/office/officeart/2005/8/quickstyle/simple1" qsCatId="simple" csTypeId="urn:microsoft.com/office/officeart/2005/8/colors/colorful1" csCatId="colorful" phldr="1"/>
      <dgm:spPr/>
      <dgm:t>
        <a:bodyPr/>
        <a:lstStyle/>
        <a:p>
          <a:pPr rtl="1"/>
          <a:endParaRPr lang="fa-IR"/>
        </a:p>
      </dgm:t>
    </dgm:pt>
    <dgm:pt modelId="{EAE2E27D-7F0B-442B-8A72-32D230D39BAF}">
      <dgm:prSet phldrT="[Text]" custT="1"/>
      <dgm:spPr/>
      <dgm:t>
        <a:bodyPr/>
        <a:lstStyle/>
        <a:p>
          <a:pPr rtl="1"/>
          <a:r>
            <a:rPr lang="fa-IR" sz="1000">
              <a:latin typeface="Tahoma" panose="020B0604030504040204" pitchFamily="34" charset="0"/>
              <a:ea typeface="Tahoma" panose="020B0604030504040204" pitchFamily="34" charset="0"/>
              <a:cs typeface="Tahoma" panose="020B0604030504040204" pitchFamily="34" charset="0"/>
            </a:rPr>
            <a:t>الگوهای توسعه سیاسی:</a:t>
          </a:r>
        </a:p>
      </dgm:t>
    </dgm:pt>
    <dgm:pt modelId="{B5A20FBD-1A2C-43E3-BC97-723E8D1DE1D9}" type="parTrans" cxnId="{34FADE2F-F6B3-4834-B93C-35C8FF7CFEF5}">
      <dgm:prSet/>
      <dgm:spPr/>
      <dgm:t>
        <a:bodyPr/>
        <a:lstStyle/>
        <a:p>
          <a:pPr rtl="1"/>
          <a:endParaRPr lang="fa-IR"/>
        </a:p>
      </dgm:t>
    </dgm:pt>
    <dgm:pt modelId="{E36A4CD4-99E0-43B2-AB84-146704A1FC1E}" type="sibTrans" cxnId="{34FADE2F-F6B3-4834-B93C-35C8FF7CFEF5}">
      <dgm:prSet/>
      <dgm:spPr/>
      <dgm:t>
        <a:bodyPr/>
        <a:lstStyle/>
        <a:p>
          <a:pPr rtl="1"/>
          <a:endParaRPr lang="fa-IR"/>
        </a:p>
      </dgm:t>
    </dgm:pt>
    <dgm:pt modelId="{6000FC76-8C40-418B-AA71-2348CBCD4FD8}">
      <dgm:prSet phldrT="[Text]" custT="1"/>
      <dgm:spPr/>
      <dgm:t>
        <a:bodyPr/>
        <a:lstStyle/>
        <a:p>
          <a:pPr rtl="1"/>
          <a:r>
            <a:rPr lang="fa-IR" sz="1000">
              <a:latin typeface="Tahoma" panose="020B0604030504040204" pitchFamily="34" charset="0"/>
              <a:ea typeface="Tahoma" panose="020B0604030504040204" pitchFamily="34" charset="0"/>
              <a:cs typeface="Tahoma" panose="020B0604030504040204" pitchFamily="34" charset="0"/>
            </a:rPr>
            <a:t>الگوی علّی</a:t>
          </a:r>
        </a:p>
      </dgm:t>
    </dgm:pt>
    <dgm:pt modelId="{9F132F76-EA29-4674-8489-B41458D51894}" type="parTrans" cxnId="{1F3AF61D-6ECD-44A2-9AB1-ADED3451BC49}">
      <dgm:prSet/>
      <dgm:spPr/>
      <dgm:t>
        <a:bodyPr/>
        <a:lstStyle/>
        <a:p>
          <a:pPr rtl="1"/>
          <a:endParaRPr lang="fa-IR"/>
        </a:p>
      </dgm:t>
    </dgm:pt>
    <dgm:pt modelId="{6C3DABE9-B04C-44E4-8531-70AFF03A34B3}" type="sibTrans" cxnId="{1F3AF61D-6ECD-44A2-9AB1-ADED3451BC49}">
      <dgm:prSet/>
      <dgm:spPr/>
      <dgm:t>
        <a:bodyPr/>
        <a:lstStyle/>
        <a:p>
          <a:pPr rtl="1"/>
          <a:endParaRPr lang="fa-IR"/>
        </a:p>
      </dgm:t>
    </dgm:pt>
    <dgm:pt modelId="{CCFA9BD3-3237-4A8D-B57F-9C1969C24307}">
      <dgm:prSet phldrT="[Text]" custT="1"/>
      <dgm:spPr/>
      <dgm:t>
        <a:bodyPr/>
        <a:lstStyle/>
        <a:p>
          <a:pPr algn="ctr" rtl="1"/>
          <a:r>
            <a:rPr lang="fa-IR" sz="1000">
              <a:latin typeface="Tahoma" panose="020B0604030504040204" pitchFamily="34" charset="0"/>
              <a:ea typeface="Tahoma" panose="020B0604030504040204" pitchFamily="34" charset="0"/>
              <a:cs typeface="Tahoma" panose="020B0604030504040204" pitchFamily="34" charset="0"/>
            </a:rPr>
            <a:t>الگوی همبستگی</a:t>
          </a:r>
        </a:p>
      </dgm:t>
    </dgm:pt>
    <dgm:pt modelId="{82F2A2CB-519F-4EC5-A720-9D1DF3A6483E}" type="parTrans" cxnId="{2A7F72DB-8D33-4D37-B814-DFCB035D1481}">
      <dgm:prSet/>
      <dgm:spPr/>
      <dgm:t>
        <a:bodyPr/>
        <a:lstStyle/>
        <a:p>
          <a:pPr rtl="1"/>
          <a:endParaRPr lang="fa-IR"/>
        </a:p>
      </dgm:t>
    </dgm:pt>
    <dgm:pt modelId="{E1F32AA0-ACAF-4D39-A3B5-E39BE9FDBA04}" type="sibTrans" cxnId="{2A7F72DB-8D33-4D37-B814-DFCB035D1481}">
      <dgm:prSet/>
      <dgm:spPr/>
      <dgm:t>
        <a:bodyPr/>
        <a:lstStyle/>
        <a:p>
          <a:pPr rtl="1"/>
          <a:endParaRPr lang="fa-IR"/>
        </a:p>
      </dgm:t>
    </dgm:pt>
    <dgm:pt modelId="{A122B2E2-4C23-4CA0-BC38-6A284BA9D0A7}" type="pres">
      <dgm:prSet presAssocID="{46F9B2A2-140D-4929-B89A-1B5D8A19C5F1}" presName="Name0" presStyleCnt="0">
        <dgm:presLayoutVars>
          <dgm:chPref val="1"/>
          <dgm:dir/>
          <dgm:animOne val="branch"/>
          <dgm:animLvl val="lvl"/>
          <dgm:resizeHandles/>
        </dgm:presLayoutVars>
      </dgm:prSet>
      <dgm:spPr/>
      <dgm:t>
        <a:bodyPr/>
        <a:lstStyle/>
        <a:p>
          <a:pPr rtl="1"/>
          <a:endParaRPr lang="fa-IR"/>
        </a:p>
      </dgm:t>
    </dgm:pt>
    <dgm:pt modelId="{FD0700B9-DEA2-4C10-BB3E-33FEB456D21E}" type="pres">
      <dgm:prSet presAssocID="{EAE2E27D-7F0B-442B-8A72-32D230D39BAF}" presName="vertOne" presStyleCnt="0"/>
      <dgm:spPr/>
    </dgm:pt>
    <dgm:pt modelId="{A559EF71-B89E-431D-A98C-9E81592BF864}" type="pres">
      <dgm:prSet presAssocID="{EAE2E27D-7F0B-442B-8A72-32D230D39BAF}" presName="txOne" presStyleLbl="node0" presStyleIdx="0" presStyleCnt="1">
        <dgm:presLayoutVars>
          <dgm:chPref val="3"/>
        </dgm:presLayoutVars>
      </dgm:prSet>
      <dgm:spPr/>
      <dgm:t>
        <a:bodyPr/>
        <a:lstStyle/>
        <a:p>
          <a:pPr rtl="1"/>
          <a:endParaRPr lang="fa-IR"/>
        </a:p>
      </dgm:t>
    </dgm:pt>
    <dgm:pt modelId="{C5617909-64CA-41AA-BFE3-E51CC97546D8}" type="pres">
      <dgm:prSet presAssocID="{EAE2E27D-7F0B-442B-8A72-32D230D39BAF}" presName="parTransOne" presStyleCnt="0"/>
      <dgm:spPr/>
    </dgm:pt>
    <dgm:pt modelId="{320AD2F4-821F-4F28-9145-B70798329055}" type="pres">
      <dgm:prSet presAssocID="{EAE2E27D-7F0B-442B-8A72-32D230D39BAF}" presName="horzOne" presStyleCnt="0"/>
      <dgm:spPr/>
    </dgm:pt>
    <dgm:pt modelId="{9078BFA8-6D89-461C-9ED6-3262BC0F96B5}" type="pres">
      <dgm:prSet presAssocID="{6000FC76-8C40-418B-AA71-2348CBCD4FD8}" presName="vertTwo" presStyleCnt="0"/>
      <dgm:spPr/>
    </dgm:pt>
    <dgm:pt modelId="{D737E94C-2D11-42BB-9AD5-E627FA4CADB6}" type="pres">
      <dgm:prSet presAssocID="{6000FC76-8C40-418B-AA71-2348CBCD4FD8}" presName="txTwo" presStyleLbl="node2" presStyleIdx="0" presStyleCnt="2" custLinFactNeighborX="280" custLinFactNeighborY="966">
        <dgm:presLayoutVars>
          <dgm:chPref val="3"/>
        </dgm:presLayoutVars>
      </dgm:prSet>
      <dgm:spPr/>
      <dgm:t>
        <a:bodyPr/>
        <a:lstStyle/>
        <a:p>
          <a:pPr rtl="1"/>
          <a:endParaRPr lang="fa-IR"/>
        </a:p>
      </dgm:t>
    </dgm:pt>
    <dgm:pt modelId="{BED40513-871F-4312-A33B-4C0A5ABA970D}" type="pres">
      <dgm:prSet presAssocID="{6000FC76-8C40-418B-AA71-2348CBCD4FD8}" presName="horzTwo" presStyleCnt="0"/>
      <dgm:spPr/>
    </dgm:pt>
    <dgm:pt modelId="{42F07C8D-6D47-47A0-9120-064CEB30A923}" type="pres">
      <dgm:prSet presAssocID="{6C3DABE9-B04C-44E4-8531-70AFF03A34B3}" presName="sibSpaceTwo" presStyleCnt="0"/>
      <dgm:spPr/>
    </dgm:pt>
    <dgm:pt modelId="{1E3D9AC4-2AB2-4DE3-8BD3-17AADBF80D27}" type="pres">
      <dgm:prSet presAssocID="{CCFA9BD3-3237-4A8D-B57F-9C1969C24307}" presName="vertTwo" presStyleCnt="0"/>
      <dgm:spPr/>
    </dgm:pt>
    <dgm:pt modelId="{9595C511-E45A-4DA7-B752-B88FD181EFE2}" type="pres">
      <dgm:prSet presAssocID="{CCFA9BD3-3237-4A8D-B57F-9C1969C24307}" presName="txTwo" presStyleLbl="node2" presStyleIdx="1" presStyleCnt="2">
        <dgm:presLayoutVars>
          <dgm:chPref val="3"/>
        </dgm:presLayoutVars>
      </dgm:prSet>
      <dgm:spPr/>
      <dgm:t>
        <a:bodyPr/>
        <a:lstStyle/>
        <a:p>
          <a:pPr rtl="1"/>
          <a:endParaRPr lang="fa-IR"/>
        </a:p>
      </dgm:t>
    </dgm:pt>
    <dgm:pt modelId="{0D3297C7-CF94-4043-8062-C8B5581F1280}" type="pres">
      <dgm:prSet presAssocID="{CCFA9BD3-3237-4A8D-B57F-9C1969C24307}" presName="horzTwo" presStyleCnt="0"/>
      <dgm:spPr/>
    </dgm:pt>
  </dgm:ptLst>
  <dgm:cxnLst>
    <dgm:cxn modelId="{C9F2CC01-6238-4861-A62F-1E7795DB8178}" type="presOf" srcId="{46F9B2A2-140D-4929-B89A-1B5D8A19C5F1}" destId="{A122B2E2-4C23-4CA0-BC38-6A284BA9D0A7}" srcOrd="0" destOrd="0" presId="urn:microsoft.com/office/officeart/2005/8/layout/hierarchy4"/>
    <dgm:cxn modelId="{1871321B-1C63-4B14-9FF4-F77924FF1A7E}" type="presOf" srcId="{EAE2E27D-7F0B-442B-8A72-32D230D39BAF}" destId="{A559EF71-B89E-431D-A98C-9E81592BF864}" srcOrd="0" destOrd="0" presId="urn:microsoft.com/office/officeart/2005/8/layout/hierarchy4"/>
    <dgm:cxn modelId="{2A7F72DB-8D33-4D37-B814-DFCB035D1481}" srcId="{EAE2E27D-7F0B-442B-8A72-32D230D39BAF}" destId="{CCFA9BD3-3237-4A8D-B57F-9C1969C24307}" srcOrd="1" destOrd="0" parTransId="{82F2A2CB-519F-4EC5-A720-9D1DF3A6483E}" sibTransId="{E1F32AA0-ACAF-4D39-A3B5-E39BE9FDBA04}"/>
    <dgm:cxn modelId="{91F01B7D-4BAA-4B89-A1E9-45588BFAA979}" type="presOf" srcId="{CCFA9BD3-3237-4A8D-B57F-9C1969C24307}" destId="{9595C511-E45A-4DA7-B752-B88FD181EFE2}" srcOrd="0" destOrd="0" presId="urn:microsoft.com/office/officeart/2005/8/layout/hierarchy4"/>
    <dgm:cxn modelId="{34FADE2F-F6B3-4834-B93C-35C8FF7CFEF5}" srcId="{46F9B2A2-140D-4929-B89A-1B5D8A19C5F1}" destId="{EAE2E27D-7F0B-442B-8A72-32D230D39BAF}" srcOrd="0" destOrd="0" parTransId="{B5A20FBD-1A2C-43E3-BC97-723E8D1DE1D9}" sibTransId="{E36A4CD4-99E0-43B2-AB84-146704A1FC1E}"/>
    <dgm:cxn modelId="{ADA6907D-1171-4DB9-94C9-EF895ECCC01D}" type="presOf" srcId="{6000FC76-8C40-418B-AA71-2348CBCD4FD8}" destId="{D737E94C-2D11-42BB-9AD5-E627FA4CADB6}" srcOrd="0" destOrd="0" presId="urn:microsoft.com/office/officeart/2005/8/layout/hierarchy4"/>
    <dgm:cxn modelId="{1F3AF61D-6ECD-44A2-9AB1-ADED3451BC49}" srcId="{EAE2E27D-7F0B-442B-8A72-32D230D39BAF}" destId="{6000FC76-8C40-418B-AA71-2348CBCD4FD8}" srcOrd="0" destOrd="0" parTransId="{9F132F76-EA29-4674-8489-B41458D51894}" sibTransId="{6C3DABE9-B04C-44E4-8531-70AFF03A34B3}"/>
    <dgm:cxn modelId="{250AD217-2B45-4806-8EDE-80283B888245}" type="presParOf" srcId="{A122B2E2-4C23-4CA0-BC38-6A284BA9D0A7}" destId="{FD0700B9-DEA2-4C10-BB3E-33FEB456D21E}" srcOrd="0" destOrd="0" presId="urn:microsoft.com/office/officeart/2005/8/layout/hierarchy4"/>
    <dgm:cxn modelId="{F9F260BA-E85C-46E7-870D-2A9222189251}" type="presParOf" srcId="{FD0700B9-DEA2-4C10-BB3E-33FEB456D21E}" destId="{A559EF71-B89E-431D-A98C-9E81592BF864}" srcOrd="0" destOrd="0" presId="urn:microsoft.com/office/officeart/2005/8/layout/hierarchy4"/>
    <dgm:cxn modelId="{6D857648-C431-444A-98BB-43303E4EF8BE}" type="presParOf" srcId="{FD0700B9-DEA2-4C10-BB3E-33FEB456D21E}" destId="{C5617909-64CA-41AA-BFE3-E51CC97546D8}" srcOrd="1" destOrd="0" presId="urn:microsoft.com/office/officeart/2005/8/layout/hierarchy4"/>
    <dgm:cxn modelId="{3F6CBCCB-70A1-4053-9B11-FD25DCEE5F38}" type="presParOf" srcId="{FD0700B9-DEA2-4C10-BB3E-33FEB456D21E}" destId="{320AD2F4-821F-4F28-9145-B70798329055}" srcOrd="2" destOrd="0" presId="urn:microsoft.com/office/officeart/2005/8/layout/hierarchy4"/>
    <dgm:cxn modelId="{7B66BFBB-1685-4852-BE2C-F15A22BCE0E5}" type="presParOf" srcId="{320AD2F4-821F-4F28-9145-B70798329055}" destId="{9078BFA8-6D89-461C-9ED6-3262BC0F96B5}" srcOrd="0" destOrd="0" presId="urn:microsoft.com/office/officeart/2005/8/layout/hierarchy4"/>
    <dgm:cxn modelId="{55E6404C-62E9-4240-AB52-3006C6C67D3D}" type="presParOf" srcId="{9078BFA8-6D89-461C-9ED6-3262BC0F96B5}" destId="{D737E94C-2D11-42BB-9AD5-E627FA4CADB6}" srcOrd="0" destOrd="0" presId="urn:microsoft.com/office/officeart/2005/8/layout/hierarchy4"/>
    <dgm:cxn modelId="{71278BD0-D496-4CAF-8440-EBFCBAE82766}" type="presParOf" srcId="{9078BFA8-6D89-461C-9ED6-3262BC0F96B5}" destId="{BED40513-871F-4312-A33B-4C0A5ABA970D}" srcOrd="1" destOrd="0" presId="urn:microsoft.com/office/officeart/2005/8/layout/hierarchy4"/>
    <dgm:cxn modelId="{EF40FFB7-E657-4EBE-B8FE-747D40076C24}" type="presParOf" srcId="{320AD2F4-821F-4F28-9145-B70798329055}" destId="{42F07C8D-6D47-47A0-9120-064CEB30A923}" srcOrd="1" destOrd="0" presId="urn:microsoft.com/office/officeart/2005/8/layout/hierarchy4"/>
    <dgm:cxn modelId="{21415655-85EC-47E2-BCD7-69E93E6124D7}" type="presParOf" srcId="{320AD2F4-821F-4F28-9145-B70798329055}" destId="{1E3D9AC4-2AB2-4DE3-8BD3-17AADBF80D27}" srcOrd="2" destOrd="0" presId="urn:microsoft.com/office/officeart/2005/8/layout/hierarchy4"/>
    <dgm:cxn modelId="{74F4334F-7029-44B5-861D-ADC9A42C088C}" type="presParOf" srcId="{1E3D9AC4-2AB2-4DE3-8BD3-17AADBF80D27}" destId="{9595C511-E45A-4DA7-B752-B88FD181EFE2}" srcOrd="0" destOrd="0" presId="urn:microsoft.com/office/officeart/2005/8/layout/hierarchy4"/>
    <dgm:cxn modelId="{4092482C-A212-4EDD-B335-DA5321AD794B}" type="presParOf" srcId="{1E3D9AC4-2AB2-4DE3-8BD3-17AADBF80D27}" destId="{0D3297C7-CF94-4043-8062-C8B5581F1280}" srcOrd="1" destOrd="0" presId="urn:microsoft.com/office/officeart/2005/8/layout/hierarchy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C42C9F-1CA4-4C47-9486-8819B1CFB9CB}" type="doc">
      <dgm:prSet loTypeId="urn:microsoft.com/office/officeart/2008/layout/HorizontalMultiLevelHierarchy" loCatId="hierarchy" qsTypeId="urn:microsoft.com/office/officeart/2005/8/quickstyle/simple1" qsCatId="simple" csTypeId="urn:microsoft.com/office/officeart/2005/8/colors/colorful5" csCatId="colorful" phldr="1"/>
      <dgm:spPr/>
      <dgm:t>
        <a:bodyPr/>
        <a:lstStyle/>
        <a:p>
          <a:pPr rtl="1"/>
          <a:endParaRPr lang="fa-IR"/>
        </a:p>
      </dgm:t>
    </dgm:pt>
    <dgm:pt modelId="{E5344410-2B59-48EC-BA96-D3DF2B8AB1CB}">
      <dgm:prSet phldrT="[Text]" custT="1"/>
      <dgm:spPr/>
      <dgm:t>
        <a:bodyPr/>
        <a:lstStyle/>
        <a:p>
          <a:pPr rtl="1"/>
          <a:r>
            <a:rPr lang="fa-IR" sz="1000">
              <a:solidFill>
                <a:sysClr val="windowText" lastClr="000000"/>
              </a:solidFill>
              <a:latin typeface="Tahoma" panose="020B0604030504040204" pitchFamily="34" charset="0"/>
              <a:ea typeface="Tahoma" panose="020B0604030504040204" pitchFamily="34" charset="0"/>
              <a:cs typeface="Tahoma" panose="020B0604030504040204" pitchFamily="34" charset="0"/>
            </a:rPr>
            <a:t>مکاتب نظریه پردازی در باب توسعه:</a:t>
          </a:r>
        </a:p>
      </dgm:t>
    </dgm:pt>
    <dgm:pt modelId="{B2A176E2-0F17-42A7-BB6E-D86C572E4EFB}" type="parTrans" cxnId="{276CA95A-6132-43B5-B087-01D362AACB36}">
      <dgm:prSet/>
      <dgm:spPr/>
      <dgm:t>
        <a:bodyPr/>
        <a:lstStyle/>
        <a:p>
          <a:pPr rtl="1"/>
          <a:endParaRPr lang="fa-IR"/>
        </a:p>
      </dgm:t>
    </dgm:pt>
    <dgm:pt modelId="{80DE9A65-6BCA-4A9E-9591-43A60B514414}" type="sibTrans" cxnId="{276CA95A-6132-43B5-B087-01D362AACB36}">
      <dgm:prSet/>
      <dgm:spPr/>
      <dgm:t>
        <a:bodyPr/>
        <a:lstStyle/>
        <a:p>
          <a:pPr rtl="1"/>
          <a:endParaRPr lang="fa-IR"/>
        </a:p>
      </dgm:t>
    </dgm:pt>
    <dgm:pt modelId="{5E326956-BE5D-477B-A273-03BED3D14BE5}">
      <dgm:prSet phldrT="[Text]" custT="1"/>
      <dgm:spPr/>
      <dgm:t>
        <a:bodyPr/>
        <a:lstStyle/>
        <a:p>
          <a:pPr rtl="1"/>
          <a:r>
            <a:rPr lang="fa-IR" sz="1000">
              <a:solidFill>
                <a:schemeClr val="tx1"/>
              </a:solidFill>
              <a:latin typeface="Tahoma" panose="020B0604030504040204" pitchFamily="34" charset="0"/>
              <a:ea typeface="Tahoma" panose="020B0604030504040204" pitchFamily="34" charset="0"/>
              <a:cs typeface="Tahoma" panose="020B0604030504040204" pitchFamily="34" charset="0"/>
            </a:rPr>
            <a:t>1.مکتب نوسازی</a:t>
          </a:r>
        </a:p>
      </dgm:t>
    </dgm:pt>
    <dgm:pt modelId="{B159AC0F-D9BD-4B3C-A73C-82171FAE03E5}" type="parTrans" cxnId="{F72AAD2E-CB77-49D5-A347-F37A4E51E621}">
      <dgm:prSet/>
      <dgm:spPr/>
      <dgm:t>
        <a:bodyPr/>
        <a:lstStyle/>
        <a:p>
          <a:pPr rtl="1"/>
          <a:endParaRPr lang="fa-IR"/>
        </a:p>
      </dgm:t>
    </dgm:pt>
    <dgm:pt modelId="{18D8438C-BEA3-407D-B11D-C6898F53D731}" type="sibTrans" cxnId="{F72AAD2E-CB77-49D5-A347-F37A4E51E621}">
      <dgm:prSet/>
      <dgm:spPr/>
      <dgm:t>
        <a:bodyPr/>
        <a:lstStyle/>
        <a:p>
          <a:pPr rtl="1"/>
          <a:endParaRPr lang="fa-IR"/>
        </a:p>
      </dgm:t>
    </dgm:pt>
    <dgm:pt modelId="{76E9720C-D253-4A4D-A3A7-5B2B234C97A6}">
      <dgm:prSet phldrT="[Text]" custT="1"/>
      <dgm:spPr/>
      <dgm:t>
        <a:bodyPr/>
        <a:lstStyle/>
        <a:p>
          <a:pPr rtl="1"/>
          <a:r>
            <a:rPr lang="fa-IR" sz="1000">
              <a:solidFill>
                <a:sysClr val="windowText" lastClr="000000"/>
              </a:solidFill>
              <a:latin typeface="Tahoma" panose="020B0604030504040204" pitchFamily="34" charset="0"/>
              <a:ea typeface="Tahoma" panose="020B0604030504040204" pitchFamily="34" charset="0"/>
              <a:cs typeface="Tahoma" panose="020B0604030504040204" pitchFamily="34" charset="0"/>
            </a:rPr>
            <a:t>2.مکتب وابستگی</a:t>
          </a:r>
        </a:p>
      </dgm:t>
    </dgm:pt>
    <dgm:pt modelId="{C7FFE33A-98A4-49D6-A97F-373FDF3A1377}" type="parTrans" cxnId="{1A8DED9A-7702-4D45-94EB-B8232079E0A4}">
      <dgm:prSet/>
      <dgm:spPr/>
      <dgm:t>
        <a:bodyPr/>
        <a:lstStyle/>
        <a:p>
          <a:pPr rtl="1"/>
          <a:endParaRPr lang="fa-IR"/>
        </a:p>
      </dgm:t>
    </dgm:pt>
    <dgm:pt modelId="{EF606DE1-4537-4B36-B1E0-F46E42025C49}" type="sibTrans" cxnId="{1A8DED9A-7702-4D45-94EB-B8232079E0A4}">
      <dgm:prSet/>
      <dgm:spPr/>
      <dgm:t>
        <a:bodyPr/>
        <a:lstStyle/>
        <a:p>
          <a:pPr rtl="1"/>
          <a:endParaRPr lang="fa-IR"/>
        </a:p>
      </dgm:t>
    </dgm:pt>
    <dgm:pt modelId="{450C66F0-A4FD-49DF-9AEC-0A6CFB8AB240}">
      <dgm:prSet phldrT="[Text]" custT="1"/>
      <dgm:spPr/>
      <dgm:t>
        <a:bodyPr/>
        <a:lstStyle/>
        <a:p>
          <a:pPr rtl="1"/>
          <a:r>
            <a:rPr lang="fa-IR" sz="1000">
              <a:solidFill>
                <a:sysClr val="windowText" lastClr="000000"/>
              </a:solidFill>
              <a:latin typeface="Tahoma" panose="020B0604030504040204" pitchFamily="34" charset="0"/>
              <a:ea typeface="Tahoma" panose="020B0604030504040204" pitchFamily="34" charset="0"/>
              <a:cs typeface="Tahoma" panose="020B0604030504040204" pitchFamily="34" charset="0"/>
            </a:rPr>
            <a:t>3.مکتب نظام جهانی</a:t>
          </a:r>
        </a:p>
      </dgm:t>
    </dgm:pt>
    <dgm:pt modelId="{313CD1C3-586A-4EA3-9415-F0DF8F68C460}" type="parTrans" cxnId="{75D20186-8AE0-4898-ACDE-8A5697BE66E4}">
      <dgm:prSet/>
      <dgm:spPr/>
      <dgm:t>
        <a:bodyPr/>
        <a:lstStyle/>
        <a:p>
          <a:pPr rtl="1"/>
          <a:endParaRPr lang="fa-IR"/>
        </a:p>
      </dgm:t>
    </dgm:pt>
    <dgm:pt modelId="{F6F6BE0C-7404-4986-A6B9-B5BDD4D8B325}" type="sibTrans" cxnId="{75D20186-8AE0-4898-ACDE-8A5697BE66E4}">
      <dgm:prSet/>
      <dgm:spPr/>
      <dgm:t>
        <a:bodyPr/>
        <a:lstStyle/>
        <a:p>
          <a:pPr rtl="1"/>
          <a:endParaRPr lang="fa-IR"/>
        </a:p>
      </dgm:t>
    </dgm:pt>
    <dgm:pt modelId="{8AC4E2E2-71D8-437F-B857-7BA416DF971C}" type="pres">
      <dgm:prSet presAssocID="{0FC42C9F-1CA4-4C47-9486-8819B1CFB9CB}" presName="Name0" presStyleCnt="0">
        <dgm:presLayoutVars>
          <dgm:chPref val="1"/>
          <dgm:dir/>
          <dgm:animOne val="branch"/>
          <dgm:animLvl val="lvl"/>
          <dgm:resizeHandles val="exact"/>
        </dgm:presLayoutVars>
      </dgm:prSet>
      <dgm:spPr/>
      <dgm:t>
        <a:bodyPr/>
        <a:lstStyle/>
        <a:p>
          <a:pPr rtl="1"/>
          <a:endParaRPr lang="fa-IR"/>
        </a:p>
      </dgm:t>
    </dgm:pt>
    <dgm:pt modelId="{E008570B-7AAE-440E-A250-6E79977BE73A}" type="pres">
      <dgm:prSet presAssocID="{E5344410-2B59-48EC-BA96-D3DF2B8AB1CB}" presName="root1" presStyleCnt="0"/>
      <dgm:spPr/>
    </dgm:pt>
    <dgm:pt modelId="{12B64DEE-4061-4B75-B39A-0C27B077991A}" type="pres">
      <dgm:prSet presAssocID="{E5344410-2B59-48EC-BA96-D3DF2B8AB1CB}" presName="LevelOneTextNode" presStyleLbl="node0" presStyleIdx="0" presStyleCnt="1" custAng="5400000" custScaleX="141254" custScaleY="100196">
        <dgm:presLayoutVars>
          <dgm:chPref val="3"/>
        </dgm:presLayoutVars>
      </dgm:prSet>
      <dgm:spPr/>
      <dgm:t>
        <a:bodyPr/>
        <a:lstStyle/>
        <a:p>
          <a:pPr rtl="1"/>
          <a:endParaRPr lang="fa-IR"/>
        </a:p>
      </dgm:t>
    </dgm:pt>
    <dgm:pt modelId="{17806431-175E-4DD0-AE54-A17233E06AF0}" type="pres">
      <dgm:prSet presAssocID="{E5344410-2B59-48EC-BA96-D3DF2B8AB1CB}" presName="level2hierChild" presStyleCnt="0"/>
      <dgm:spPr/>
    </dgm:pt>
    <dgm:pt modelId="{0C2EB3B8-F8F6-4D43-851E-58E736FBB0B0}" type="pres">
      <dgm:prSet presAssocID="{B159AC0F-D9BD-4B3C-A73C-82171FAE03E5}" presName="conn2-1" presStyleLbl="parChTrans1D2" presStyleIdx="0" presStyleCnt="3"/>
      <dgm:spPr/>
      <dgm:t>
        <a:bodyPr/>
        <a:lstStyle/>
        <a:p>
          <a:pPr rtl="1"/>
          <a:endParaRPr lang="fa-IR"/>
        </a:p>
      </dgm:t>
    </dgm:pt>
    <dgm:pt modelId="{D1F9DD20-3381-4FBD-B5F5-08169D67C253}" type="pres">
      <dgm:prSet presAssocID="{B159AC0F-D9BD-4B3C-A73C-82171FAE03E5}" presName="connTx" presStyleLbl="parChTrans1D2" presStyleIdx="0" presStyleCnt="3"/>
      <dgm:spPr/>
      <dgm:t>
        <a:bodyPr/>
        <a:lstStyle/>
        <a:p>
          <a:pPr rtl="1"/>
          <a:endParaRPr lang="fa-IR"/>
        </a:p>
      </dgm:t>
    </dgm:pt>
    <dgm:pt modelId="{8DBBFD2A-F472-4DC6-835F-044FD31D93C3}" type="pres">
      <dgm:prSet presAssocID="{5E326956-BE5D-477B-A273-03BED3D14BE5}" presName="root2" presStyleCnt="0"/>
      <dgm:spPr/>
    </dgm:pt>
    <dgm:pt modelId="{A12B1303-55F4-428E-9627-49CB379EF4A8}" type="pres">
      <dgm:prSet presAssocID="{5E326956-BE5D-477B-A273-03BED3D14BE5}" presName="LevelTwoTextNode" presStyleLbl="node2" presStyleIdx="0" presStyleCnt="3" custLinFactNeighborX="21095" custLinFactNeighborY="-9435">
        <dgm:presLayoutVars>
          <dgm:chPref val="3"/>
        </dgm:presLayoutVars>
      </dgm:prSet>
      <dgm:spPr/>
      <dgm:t>
        <a:bodyPr/>
        <a:lstStyle/>
        <a:p>
          <a:pPr rtl="1"/>
          <a:endParaRPr lang="fa-IR"/>
        </a:p>
      </dgm:t>
    </dgm:pt>
    <dgm:pt modelId="{FADAFA56-4076-4F0D-A44E-10DCBC06F158}" type="pres">
      <dgm:prSet presAssocID="{5E326956-BE5D-477B-A273-03BED3D14BE5}" presName="level3hierChild" presStyleCnt="0"/>
      <dgm:spPr/>
    </dgm:pt>
    <dgm:pt modelId="{ED2879AB-460F-4DAA-8CE0-5DEBC3EDECC7}" type="pres">
      <dgm:prSet presAssocID="{C7FFE33A-98A4-49D6-A97F-373FDF3A1377}" presName="conn2-1" presStyleLbl="parChTrans1D2" presStyleIdx="1" presStyleCnt="3"/>
      <dgm:spPr/>
      <dgm:t>
        <a:bodyPr/>
        <a:lstStyle/>
        <a:p>
          <a:pPr rtl="1"/>
          <a:endParaRPr lang="fa-IR"/>
        </a:p>
      </dgm:t>
    </dgm:pt>
    <dgm:pt modelId="{28F08448-EE0E-4311-9171-3CCE4611AC47}" type="pres">
      <dgm:prSet presAssocID="{C7FFE33A-98A4-49D6-A97F-373FDF3A1377}" presName="connTx" presStyleLbl="parChTrans1D2" presStyleIdx="1" presStyleCnt="3"/>
      <dgm:spPr/>
      <dgm:t>
        <a:bodyPr/>
        <a:lstStyle/>
        <a:p>
          <a:pPr rtl="1"/>
          <a:endParaRPr lang="fa-IR"/>
        </a:p>
      </dgm:t>
    </dgm:pt>
    <dgm:pt modelId="{56F39B16-A85B-4092-BA44-EF3F3B98AC68}" type="pres">
      <dgm:prSet presAssocID="{76E9720C-D253-4A4D-A3A7-5B2B234C97A6}" presName="root2" presStyleCnt="0"/>
      <dgm:spPr/>
    </dgm:pt>
    <dgm:pt modelId="{D4D5E90F-B023-4131-97DA-11F6B2FD0364}" type="pres">
      <dgm:prSet presAssocID="{76E9720C-D253-4A4D-A3A7-5B2B234C97A6}" presName="LevelTwoTextNode" presStyleLbl="node2" presStyleIdx="1" presStyleCnt="3" custLinFactNeighborX="48423" custLinFactNeighborY="1573">
        <dgm:presLayoutVars>
          <dgm:chPref val="3"/>
        </dgm:presLayoutVars>
      </dgm:prSet>
      <dgm:spPr/>
      <dgm:t>
        <a:bodyPr/>
        <a:lstStyle/>
        <a:p>
          <a:pPr rtl="1"/>
          <a:endParaRPr lang="fa-IR"/>
        </a:p>
      </dgm:t>
    </dgm:pt>
    <dgm:pt modelId="{B17327AA-77F4-45EA-A332-3FF146D68321}" type="pres">
      <dgm:prSet presAssocID="{76E9720C-D253-4A4D-A3A7-5B2B234C97A6}" presName="level3hierChild" presStyleCnt="0"/>
      <dgm:spPr/>
    </dgm:pt>
    <dgm:pt modelId="{23DC5E07-20A7-4AC6-99BC-F61822F30C52}" type="pres">
      <dgm:prSet presAssocID="{313CD1C3-586A-4EA3-9415-F0DF8F68C460}" presName="conn2-1" presStyleLbl="parChTrans1D2" presStyleIdx="2" presStyleCnt="3"/>
      <dgm:spPr/>
      <dgm:t>
        <a:bodyPr/>
        <a:lstStyle/>
        <a:p>
          <a:pPr rtl="1"/>
          <a:endParaRPr lang="fa-IR"/>
        </a:p>
      </dgm:t>
    </dgm:pt>
    <dgm:pt modelId="{8E982370-077A-4A94-9475-F772FDFF5F60}" type="pres">
      <dgm:prSet presAssocID="{313CD1C3-586A-4EA3-9415-F0DF8F68C460}" presName="connTx" presStyleLbl="parChTrans1D2" presStyleIdx="2" presStyleCnt="3"/>
      <dgm:spPr/>
      <dgm:t>
        <a:bodyPr/>
        <a:lstStyle/>
        <a:p>
          <a:pPr rtl="1"/>
          <a:endParaRPr lang="fa-IR"/>
        </a:p>
      </dgm:t>
    </dgm:pt>
    <dgm:pt modelId="{412D5CDF-C679-4D75-B5F6-52E1E31D3791}" type="pres">
      <dgm:prSet presAssocID="{450C66F0-A4FD-49DF-9AEC-0A6CFB8AB240}" presName="root2" presStyleCnt="0"/>
      <dgm:spPr/>
    </dgm:pt>
    <dgm:pt modelId="{D9D3C987-AB94-43FE-B621-CC2DB21809F6}" type="pres">
      <dgm:prSet presAssocID="{450C66F0-A4FD-49DF-9AEC-0A6CFB8AB240}" presName="LevelTwoTextNode" presStyleLbl="node2" presStyleIdx="2" presStyleCnt="3" custLinFactNeighborX="22054" custLinFactNeighborY="50322">
        <dgm:presLayoutVars>
          <dgm:chPref val="3"/>
        </dgm:presLayoutVars>
      </dgm:prSet>
      <dgm:spPr/>
      <dgm:t>
        <a:bodyPr/>
        <a:lstStyle/>
        <a:p>
          <a:pPr rtl="1"/>
          <a:endParaRPr lang="fa-IR"/>
        </a:p>
      </dgm:t>
    </dgm:pt>
    <dgm:pt modelId="{76E9837A-A87F-4D70-99BA-0698EF4B179B}" type="pres">
      <dgm:prSet presAssocID="{450C66F0-A4FD-49DF-9AEC-0A6CFB8AB240}" presName="level3hierChild" presStyleCnt="0"/>
      <dgm:spPr/>
    </dgm:pt>
  </dgm:ptLst>
  <dgm:cxnLst>
    <dgm:cxn modelId="{276CA95A-6132-43B5-B087-01D362AACB36}" srcId="{0FC42C9F-1CA4-4C47-9486-8819B1CFB9CB}" destId="{E5344410-2B59-48EC-BA96-D3DF2B8AB1CB}" srcOrd="0" destOrd="0" parTransId="{B2A176E2-0F17-42A7-BB6E-D86C572E4EFB}" sibTransId="{80DE9A65-6BCA-4A9E-9591-43A60B514414}"/>
    <dgm:cxn modelId="{67F6E3FD-DE13-484C-A93A-BA917CC26C39}" type="presOf" srcId="{0FC42C9F-1CA4-4C47-9486-8819B1CFB9CB}" destId="{8AC4E2E2-71D8-437F-B857-7BA416DF971C}" srcOrd="0" destOrd="0" presId="urn:microsoft.com/office/officeart/2008/layout/HorizontalMultiLevelHierarchy"/>
    <dgm:cxn modelId="{3E076E84-6D84-499D-8BB0-7FAADEA7D29E}" type="presOf" srcId="{E5344410-2B59-48EC-BA96-D3DF2B8AB1CB}" destId="{12B64DEE-4061-4B75-B39A-0C27B077991A}" srcOrd="0" destOrd="0" presId="urn:microsoft.com/office/officeart/2008/layout/HorizontalMultiLevelHierarchy"/>
    <dgm:cxn modelId="{81E1D6B2-DE2B-4D21-A896-8FEC94461ECA}" type="presOf" srcId="{450C66F0-A4FD-49DF-9AEC-0A6CFB8AB240}" destId="{D9D3C987-AB94-43FE-B621-CC2DB21809F6}" srcOrd="0" destOrd="0" presId="urn:microsoft.com/office/officeart/2008/layout/HorizontalMultiLevelHierarchy"/>
    <dgm:cxn modelId="{B4DB86EE-1249-49B9-955D-1CF1D29780D2}" type="presOf" srcId="{313CD1C3-586A-4EA3-9415-F0DF8F68C460}" destId="{23DC5E07-20A7-4AC6-99BC-F61822F30C52}" srcOrd="0" destOrd="0" presId="urn:microsoft.com/office/officeart/2008/layout/HorizontalMultiLevelHierarchy"/>
    <dgm:cxn modelId="{31BBF6BD-63EF-4850-A978-18334407CD65}" type="presOf" srcId="{5E326956-BE5D-477B-A273-03BED3D14BE5}" destId="{A12B1303-55F4-428E-9627-49CB379EF4A8}" srcOrd="0" destOrd="0" presId="urn:microsoft.com/office/officeart/2008/layout/HorizontalMultiLevelHierarchy"/>
    <dgm:cxn modelId="{5798BF8B-D705-4FB4-84D7-46A22FC2DC4E}" type="presOf" srcId="{B159AC0F-D9BD-4B3C-A73C-82171FAE03E5}" destId="{D1F9DD20-3381-4FBD-B5F5-08169D67C253}" srcOrd="1" destOrd="0" presId="urn:microsoft.com/office/officeart/2008/layout/HorizontalMultiLevelHierarchy"/>
    <dgm:cxn modelId="{81BB1076-A1FF-444F-AC86-091EE6AE21C7}" type="presOf" srcId="{C7FFE33A-98A4-49D6-A97F-373FDF3A1377}" destId="{28F08448-EE0E-4311-9171-3CCE4611AC47}" srcOrd="1" destOrd="0" presId="urn:microsoft.com/office/officeart/2008/layout/HorizontalMultiLevelHierarchy"/>
    <dgm:cxn modelId="{F07CBD8F-0C72-4FC1-8E5A-97F4B93CC100}" type="presOf" srcId="{B159AC0F-D9BD-4B3C-A73C-82171FAE03E5}" destId="{0C2EB3B8-F8F6-4D43-851E-58E736FBB0B0}" srcOrd="0" destOrd="0" presId="urn:microsoft.com/office/officeart/2008/layout/HorizontalMultiLevelHierarchy"/>
    <dgm:cxn modelId="{57944E47-0CA9-4100-A7C9-6C874B83668A}" type="presOf" srcId="{C7FFE33A-98A4-49D6-A97F-373FDF3A1377}" destId="{ED2879AB-460F-4DAA-8CE0-5DEBC3EDECC7}" srcOrd="0" destOrd="0" presId="urn:microsoft.com/office/officeart/2008/layout/HorizontalMultiLevelHierarchy"/>
    <dgm:cxn modelId="{75D20186-8AE0-4898-ACDE-8A5697BE66E4}" srcId="{E5344410-2B59-48EC-BA96-D3DF2B8AB1CB}" destId="{450C66F0-A4FD-49DF-9AEC-0A6CFB8AB240}" srcOrd="2" destOrd="0" parTransId="{313CD1C3-586A-4EA3-9415-F0DF8F68C460}" sibTransId="{F6F6BE0C-7404-4986-A6B9-B5BDD4D8B325}"/>
    <dgm:cxn modelId="{1A8DED9A-7702-4D45-94EB-B8232079E0A4}" srcId="{E5344410-2B59-48EC-BA96-D3DF2B8AB1CB}" destId="{76E9720C-D253-4A4D-A3A7-5B2B234C97A6}" srcOrd="1" destOrd="0" parTransId="{C7FFE33A-98A4-49D6-A97F-373FDF3A1377}" sibTransId="{EF606DE1-4537-4B36-B1E0-F46E42025C49}"/>
    <dgm:cxn modelId="{F72AAD2E-CB77-49D5-A347-F37A4E51E621}" srcId="{E5344410-2B59-48EC-BA96-D3DF2B8AB1CB}" destId="{5E326956-BE5D-477B-A273-03BED3D14BE5}" srcOrd="0" destOrd="0" parTransId="{B159AC0F-D9BD-4B3C-A73C-82171FAE03E5}" sibTransId="{18D8438C-BEA3-407D-B11D-C6898F53D731}"/>
    <dgm:cxn modelId="{CDFEAE6F-FD24-480A-B5BA-BDEB1F1C182C}" type="presOf" srcId="{313CD1C3-586A-4EA3-9415-F0DF8F68C460}" destId="{8E982370-077A-4A94-9475-F772FDFF5F60}" srcOrd="1" destOrd="0" presId="urn:microsoft.com/office/officeart/2008/layout/HorizontalMultiLevelHierarchy"/>
    <dgm:cxn modelId="{BD2CB391-B594-45B5-8323-170A25F884CA}" type="presOf" srcId="{76E9720C-D253-4A4D-A3A7-5B2B234C97A6}" destId="{D4D5E90F-B023-4131-97DA-11F6B2FD0364}" srcOrd="0" destOrd="0" presId="urn:microsoft.com/office/officeart/2008/layout/HorizontalMultiLevelHierarchy"/>
    <dgm:cxn modelId="{EF1D9169-FDC4-4FC2-8051-A9CEEE2D72E9}" type="presParOf" srcId="{8AC4E2E2-71D8-437F-B857-7BA416DF971C}" destId="{E008570B-7AAE-440E-A250-6E79977BE73A}" srcOrd="0" destOrd="0" presId="urn:microsoft.com/office/officeart/2008/layout/HorizontalMultiLevelHierarchy"/>
    <dgm:cxn modelId="{4ABB90DE-5B27-4E7A-BCE2-31573D9B56BB}" type="presParOf" srcId="{E008570B-7AAE-440E-A250-6E79977BE73A}" destId="{12B64DEE-4061-4B75-B39A-0C27B077991A}" srcOrd="0" destOrd="0" presId="urn:microsoft.com/office/officeart/2008/layout/HorizontalMultiLevelHierarchy"/>
    <dgm:cxn modelId="{8D509EAB-8C0A-45C3-AF3D-6B31BEE3B236}" type="presParOf" srcId="{E008570B-7AAE-440E-A250-6E79977BE73A}" destId="{17806431-175E-4DD0-AE54-A17233E06AF0}" srcOrd="1" destOrd="0" presId="urn:microsoft.com/office/officeart/2008/layout/HorizontalMultiLevelHierarchy"/>
    <dgm:cxn modelId="{03DBFB1E-BC33-426C-B499-15B14B5BFEE3}" type="presParOf" srcId="{17806431-175E-4DD0-AE54-A17233E06AF0}" destId="{0C2EB3B8-F8F6-4D43-851E-58E736FBB0B0}" srcOrd="0" destOrd="0" presId="urn:microsoft.com/office/officeart/2008/layout/HorizontalMultiLevelHierarchy"/>
    <dgm:cxn modelId="{202A0E2B-2E0D-45B4-A698-043FD7E041ED}" type="presParOf" srcId="{0C2EB3B8-F8F6-4D43-851E-58E736FBB0B0}" destId="{D1F9DD20-3381-4FBD-B5F5-08169D67C253}" srcOrd="0" destOrd="0" presId="urn:microsoft.com/office/officeart/2008/layout/HorizontalMultiLevelHierarchy"/>
    <dgm:cxn modelId="{10DB0F82-2B04-46DD-98F0-56AB5382877E}" type="presParOf" srcId="{17806431-175E-4DD0-AE54-A17233E06AF0}" destId="{8DBBFD2A-F472-4DC6-835F-044FD31D93C3}" srcOrd="1" destOrd="0" presId="urn:microsoft.com/office/officeart/2008/layout/HorizontalMultiLevelHierarchy"/>
    <dgm:cxn modelId="{C5444C7B-E63C-46BF-B2BC-C2FE5067F46F}" type="presParOf" srcId="{8DBBFD2A-F472-4DC6-835F-044FD31D93C3}" destId="{A12B1303-55F4-428E-9627-49CB379EF4A8}" srcOrd="0" destOrd="0" presId="urn:microsoft.com/office/officeart/2008/layout/HorizontalMultiLevelHierarchy"/>
    <dgm:cxn modelId="{AC15D36F-9027-4944-A58A-C242B7CA3A87}" type="presParOf" srcId="{8DBBFD2A-F472-4DC6-835F-044FD31D93C3}" destId="{FADAFA56-4076-4F0D-A44E-10DCBC06F158}" srcOrd="1" destOrd="0" presId="urn:microsoft.com/office/officeart/2008/layout/HorizontalMultiLevelHierarchy"/>
    <dgm:cxn modelId="{2AF6789E-726D-46DE-8C4A-65A95A8CF04C}" type="presParOf" srcId="{17806431-175E-4DD0-AE54-A17233E06AF0}" destId="{ED2879AB-460F-4DAA-8CE0-5DEBC3EDECC7}" srcOrd="2" destOrd="0" presId="urn:microsoft.com/office/officeart/2008/layout/HorizontalMultiLevelHierarchy"/>
    <dgm:cxn modelId="{5CCA76BC-0607-4A3D-B7A8-8368583C31B9}" type="presParOf" srcId="{ED2879AB-460F-4DAA-8CE0-5DEBC3EDECC7}" destId="{28F08448-EE0E-4311-9171-3CCE4611AC47}" srcOrd="0" destOrd="0" presId="urn:microsoft.com/office/officeart/2008/layout/HorizontalMultiLevelHierarchy"/>
    <dgm:cxn modelId="{D3F4017C-E84B-49BC-8A51-EB245FEB4314}" type="presParOf" srcId="{17806431-175E-4DD0-AE54-A17233E06AF0}" destId="{56F39B16-A85B-4092-BA44-EF3F3B98AC68}" srcOrd="3" destOrd="0" presId="urn:microsoft.com/office/officeart/2008/layout/HorizontalMultiLevelHierarchy"/>
    <dgm:cxn modelId="{A485DD47-A0FE-4DCB-B785-E5FC7BB181D5}" type="presParOf" srcId="{56F39B16-A85B-4092-BA44-EF3F3B98AC68}" destId="{D4D5E90F-B023-4131-97DA-11F6B2FD0364}" srcOrd="0" destOrd="0" presId="urn:microsoft.com/office/officeart/2008/layout/HorizontalMultiLevelHierarchy"/>
    <dgm:cxn modelId="{AD08E756-C6CC-4AB2-AFF8-7B09C4EF3938}" type="presParOf" srcId="{56F39B16-A85B-4092-BA44-EF3F3B98AC68}" destId="{B17327AA-77F4-45EA-A332-3FF146D68321}" srcOrd="1" destOrd="0" presId="urn:microsoft.com/office/officeart/2008/layout/HorizontalMultiLevelHierarchy"/>
    <dgm:cxn modelId="{4274D13A-9B42-475F-81D0-4A386BADF218}" type="presParOf" srcId="{17806431-175E-4DD0-AE54-A17233E06AF0}" destId="{23DC5E07-20A7-4AC6-99BC-F61822F30C52}" srcOrd="4" destOrd="0" presId="urn:microsoft.com/office/officeart/2008/layout/HorizontalMultiLevelHierarchy"/>
    <dgm:cxn modelId="{91753FB3-C48A-4F0D-BC23-F5A519AF9171}" type="presParOf" srcId="{23DC5E07-20A7-4AC6-99BC-F61822F30C52}" destId="{8E982370-077A-4A94-9475-F772FDFF5F60}" srcOrd="0" destOrd="0" presId="urn:microsoft.com/office/officeart/2008/layout/HorizontalMultiLevelHierarchy"/>
    <dgm:cxn modelId="{120FF059-EE1D-4149-B53C-B5C9FB11F968}" type="presParOf" srcId="{17806431-175E-4DD0-AE54-A17233E06AF0}" destId="{412D5CDF-C679-4D75-B5F6-52E1E31D3791}" srcOrd="5" destOrd="0" presId="urn:microsoft.com/office/officeart/2008/layout/HorizontalMultiLevelHierarchy"/>
    <dgm:cxn modelId="{8B322A9B-312D-443F-83D4-04FA780B17AC}" type="presParOf" srcId="{412D5CDF-C679-4D75-B5F6-52E1E31D3791}" destId="{D9D3C987-AB94-43FE-B621-CC2DB21809F6}" srcOrd="0" destOrd="0" presId="urn:microsoft.com/office/officeart/2008/layout/HorizontalMultiLevelHierarchy"/>
    <dgm:cxn modelId="{203E8671-F049-45BE-B885-A30FCA32F3D4}" type="presParOf" srcId="{412D5CDF-C679-4D75-B5F6-52E1E31D3791}" destId="{76E9837A-A87F-4D70-99BA-0698EF4B179B}"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59EF71-B89E-431D-A98C-9E81592BF864}">
      <dsp:nvSpPr>
        <dsp:cNvPr id="0" name=""/>
        <dsp:cNvSpPr/>
      </dsp:nvSpPr>
      <dsp:spPr>
        <a:xfrm>
          <a:off x="2025" y="162"/>
          <a:ext cx="5482349" cy="1526753"/>
        </a:xfrm>
        <a:prstGeom prst="roundRect">
          <a:avLst>
            <a:gd name="adj" fmla="val 10000"/>
          </a:avLst>
        </a:prstGeom>
        <a:solidFill>
          <a:schemeClr val="accent1">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fa-IR" sz="1000" kern="1200">
              <a:latin typeface="Tahoma" panose="020B0604030504040204" pitchFamily="34" charset="0"/>
              <a:ea typeface="Tahoma" panose="020B0604030504040204" pitchFamily="34" charset="0"/>
              <a:cs typeface="Tahoma" panose="020B0604030504040204" pitchFamily="34" charset="0"/>
            </a:rPr>
            <a:t>الگوهای توسعه سیاسی:</a:t>
          </a:r>
        </a:p>
      </dsp:txBody>
      <dsp:txXfrm>
        <a:off x="46742" y="44879"/>
        <a:ext cx="5392915" cy="1437319"/>
      </dsp:txXfrm>
    </dsp:sp>
    <dsp:sp modelId="{D737E94C-2D11-42BB-9AD5-E627FA4CADB6}">
      <dsp:nvSpPr>
        <dsp:cNvPr id="0" name=""/>
        <dsp:cNvSpPr/>
      </dsp:nvSpPr>
      <dsp:spPr>
        <a:xfrm>
          <a:off x="9391" y="1673646"/>
          <a:ext cx="2630685" cy="1526753"/>
        </a:xfrm>
        <a:prstGeom prst="roundRect">
          <a:avLst>
            <a:gd name="adj" fmla="val 10000"/>
          </a:avLst>
        </a:prstGeom>
        <a:solidFill>
          <a:schemeClr val="accent2">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fa-IR" sz="1000" kern="1200">
              <a:latin typeface="Tahoma" panose="020B0604030504040204" pitchFamily="34" charset="0"/>
              <a:ea typeface="Tahoma" panose="020B0604030504040204" pitchFamily="34" charset="0"/>
              <a:cs typeface="Tahoma" panose="020B0604030504040204" pitchFamily="34" charset="0"/>
            </a:rPr>
            <a:t>الگوی علّی</a:t>
          </a:r>
        </a:p>
      </dsp:txBody>
      <dsp:txXfrm>
        <a:off x="54108" y="1718363"/>
        <a:ext cx="2541251" cy="1437319"/>
      </dsp:txXfrm>
    </dsp:sp>
    <dsp:sp modelId="{9595C511-E45A-4DA7-B752-B88FD181EFE2}">
      <dsp:nvSpPr>
        <dsp:cNvPr id="0" name=""/>
        <dsp:cNvSpPr/>
      </dsp:nvSpPr>
      <dsp:spPr>
        <a:xfrm>
          <a:off x="2853688" y="1673484"/>
          <a:ext cx="2630685" cy="1526753"/>
        </a:xfrm>
        <a:prstGeom prst="roundRect">
          <a:avLst>
            <a:gd name="adj" fmla="val 10000"/>
          </a:avLst>
        </a:prstGeom>
        <a:solidFill>
          <a:schemeClr val="accent2">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fa-IR" sz="1000" kern="1200">
              <a:latin typeface="Tahoma" panose="020B0604030504040204" pitchFamily="34" charset="0"/>
              <a:ea typeface="Tahoma" panose="020B0604030504040204" pitchFamily="34" charset="0"/>
              <a:cs typeface="Tahoma" panose="020B0604030504040204" pitchFamily="34" charset="0"/>
            </a:rPr>
            <a:t>الگوی همبستگی</a:t>
          </a:r>
        </a:p>
      </dsp:txBody>
      <dsp:txXfrm>
        <a:off x="2898405" y="1718201"/>
        <a:ext cx="2541251" cy="14373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C5E07-20A7-4AC6-99BC-F61822F30C52}">
      <dsp:nvSpPr>
        <dsp:cNvPr id="0" name=""/>
        <dsp:cNvSpPr/>
      </dsp:nvSpPr>
      <dsp:spPr>
        <a:xfrm>
          <a:off x="1978220" y="1600200"/>
          <a:ext cx="836305" cy="1062967"/>
        </a:xfrm>
        <a:custGeom>
          <a:avLst/>
          <a:gdLst/>
          <a:ahLst/>
          <a:cxnLst/>
          <a:rect l="0" t="0" r="0" b="0"/>
          <a:pathLst>
            <a:path>
              <a:moveTo>
                <a:pt x="0" y="0"/>
              </a:moveTo>
              <a:lnTo>
                <a:pt x="418152" y="0"/>
              </a:lnTo>
              <a:lnTo>
                <a:pt x="418152" y="1062967"/>
              </a:lnTo>
              <a:lnTo>
                <a:pt x="836305" y="1062967"/>
              </a:lnTo>
            </a:path>
          </a:pathLst>
        </a:custGeom>
        <a:noFill/>
        <a:ln w="1079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362559" y="2097870"/>
        <a:ext cx="67625" cy="67625"/>
      </dsp:txXfrm>
    </dsp:sp>
    <dsp:sp modelId="{ED2879AB-460F-4DAA-8CE0-5DEBC3EDECC7}">
      <dsp:nvSpPr>
        <dsp:cNvPr id="0" name=""/>
        <dsp:cNvSpPr/>
      </dsp:nvSpPr>
      <dsp:spPr>
        <a:xfrm>
          <a:off x="1978220" y="1554480"/>
          <a:ext cx="1360691" cy="91440"/>
        </a:xfrm>
        <a:custGeom>
          <a:avLst/>
          <a:gdLst/>
          <a:ahLst/>
          <a:cxnLst/>
          <a:rect l="0" t="0" r="0" b="0"/>
          <a:pathLst>
            <a:path>
              <a:moveTo>
                <a:pt x="0" y="45720"/>
              </a:moveTo>
              <a:lnTo>
                <a:pt x="680345" y="45720"/>
              </a:lnTo>
              <a:lnTo>
                <a:pt x="680345" y="55257"/>
              </a:lnTo>
              <a:lnTo>
                <a:pt x="1360691" y="55257"/>
              </a:lnTo>
            </a:path>
          </a:pathLst>
        </a:custGeom>
        <a:noFill/>
        <a:ln w="1079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624547" y="1566181"/>
        <a:ext cx="68036" cy="68036"/>
      </dsp:txXfrm>
    </dsp:sp>
    <dsp:sp modelId="{0C2EB3B8-F8F6-4D43-851E-58E736FBB0B0}">
      <dsp:nvSpPr>
        <dsp:cNvPr id="0" name=""/>
        <dsp:cNvSpPr/>
      </dsp:nvSpPr>
      <dsp:spPr>
        <a:xfrm>
          <a:off x="1978220" y="785127"/>
          <a:ext cx="817234" cy="815072"/>
        </a:xfrm>
        <a:custGeom>
          <a:avLst/>
          <a:gdLst/>
          <a:ahLst/>
          <a:cxnLst/>
          <a:rect l="0" t="0" r="0" b="0"/>
          <a:pathLst>
            <a:path>
              <a:moveTo>
                <a:pt x="0" y="815072"/>
              </a:moveTo>
              <a:lnTo>
                <a:pt x="408617" y="815072"/>
              </a:lnTo>
              <a:lnTo>
                <a:pt x="408617" y="0"/>
              </a:lnTo>
              <a:lnTo>
                <a:pt x="817234" y="0"/>
              </a:lnTo>
            </a:path>
          </a:pathLst>
        </a:custGeom>
        <a:noFill/>
        <a:ln w="1079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fa-IR" sz="500" kern="1200"/>
        </a:p>
      </dsp:txBody>
      <dsp:txXfrm>
        <a:off x="2357981" y="1163808"/>
        <a:ext cx="57710" cy="57710"/>
      </dsp:txXfrm>
    </dsp:sp>
    <dsp:sp modelId="{12B64DEE-4061-4B75-B39A-0C27B077991A}">
      <dsp:nvSpPr>
        <dsp:cNvPr id="0" name=""/>
        <dsp:cNvSpPr/>
      </dsp:nvSpPr>
      <dsp:spPr>
        <a:xfrm>
          <a:off x="-48626" y="1171992"/>
          <a:ext cx="3197278" cy="856415"/>
        </a:xfrm>
        <a:prstGeom prst="rect">
          <a:avLst/>
        </a:prstGeom>
        <a:solidFill>
          <a:schemeClr val="accent4">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مکاتب نظریه پردازی در باب توسعه:</a:t>
          </a:r>
        </a:p>
      </dsp:txBody>
      <dsp:txXfrm>
        <a:off x="-48626" y="1171992"/>
        <a:ext cx="3197278" cy="856415"/>
      </dsp:txXfrm>
    </dsp:sp>
    <dsp:sp modelId="{A12B1303-55F4-428E-9627-49CB379EF4A8}">
      <dsp:nvSpPr>
        <dsp:cNvPr id="0" name=""/>
        <dsp:cNvSpPr/>
      </dsp:nvSpPr>
      <dsp:spPr>
        <a:xfrm>
          <a:off x="2795454" y="481980"/>
          <a:ext cx="1988646" cy="606294"/>
        </a:xfrm>
        <a:prstGeom prst="rect">
          <a:avLst/>
        </a:prstGeom>
        <a:solidFill>
          <a:schemeClr val="accent6">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solidFill>
                <a:schemeClr val="tx1"/>
              </a:solidFill>
              <a:latin typeface="Tahoma" panose="020B0604030504040204" pitchFamily="34" charset="0"/>
              <a:ea typeface="Tahoma" panose="020B0604030504040204" pitchFamily="34" charset="0"/>
              <a:cs typeface="Tahoma" panose="020B0604030504040204" pitchFamily="34" charset="0"/>
            </a:rPr>
            <a:t>1.مکتب نوسازی</a:t>
          </a:r>
        </a:p>
      </dsp:txBody>
      <dsp:txXfrm>
        <a:off x="2795454" y="481980"/>
        <a:ext cx="1988646" cy="606294"/>
      </dsp:txXfrm>
    </dsp:sp>
    <dsp:sp modelId="{D4D5E90F-B023-4131-97DA-11F6B2FD0364}">
      <dsp:nvSpPr>
        <dsp:cNvPr id="0" name=""/>
        <dsp:cNvSpPr/>
      </dsp:nvSpPr>
      <dsp:spPr>
        <a:xfrm>
          <a:off x="3338911" y="1306589"/>
          <a:ext cx="1988646" cy="606294"/>
        </a:xfrm>
        <a:prstGeom prst="rect">
          <a:avLst/>
        </a:prstGeom>
        <a:solidFill>
          <a:schemeClr val="accent6">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2.مکتب وابستگی</a:t>
          </a:r>
        </a:p>
      </dsp:txBody>
      <dsp:txXfrm>
        <a:off x="3338911" y="1306589"/>
        <a:ext cx="1988646" cy="606294"/>
      </dsp:txXfrm>
    </dsp:sp>
    <dsp:sp modelId="{D9D3C987-AB94-43FE-B621-CC2DB21809F6}">
      <dsp:nvSpPr>
        <dsp:cNvPr id="0" name=""/>
        <dsp:cNvSpPr/>
      </dsp:nvSpPr>
      <dsp:spPr>
        <a:xfrm>
          <a:off x="2814525" y="2360020"/>
          <a:ext cx="1988646" cy="606294"/>
        </a:xfrm>
        <a:prstGeom prst="rect">
          <a:avLst/>
        </a:prstGeom>
        <a:solidFill>
          <a:schemeClr val="accent6">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solidFill>
                <a:sysClr val="windowText" lastClr="000000"/>
              </a:solidFill>
              <a:latin typeface="Tahoma" panose="020B0604030504040204" pitchFamily="34" charset="0"/>
              <a:ea typeface="Tahoma" panose="020B0604030504040204" pitchFamily="34" charset="0"/>
              <a:cs typeface="Tahoma" panose="020B0604030504040204" pitchFamily="34" charset="0"/>
            </a:rPr>
            <a:t>3.مکتب نظام جهانی</a:t>
          </a:r>
        </a:p>
      </dsp:txBody>
      <dsp:txXfrm>
        <a:off x="2814525" y="2360020"/>
        <a:ext cx="1988646" cy="6062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Farhang</dc:creator>
  <cp:keywords/>
  <dc:description/>
  <cp:lastModifiedBy>Farhang</cp:lastModifiedBy>
  <cp:revision>6</cp:revision>
  <dcterms:created xsi:type="dcterms:W3CDTF">2014-11-01T12:29:00Z</dcterms:created>
  <dcterms:modified xsi:type="dcterms:W3CDTF">2014-11-04T10:55:00Z</dcterms:modified>
</cp:coreProperties>
</file>